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D981C" w14:textId="77777777" w:rsidR="002D2BAA" w:rsidRPr="00104C77" w:rsidRDefault="002D2BAA" w:rsidP="002D2BAA">
      <w:pPr>
        <w:pStyle w:val="FootnoteText"/>
        <w:jc w:val="center"/>
        <w:rPr>
          <w:b/>
          <w:bCs/>
          <w:color w:val="000000" w:themeColor="text1"/>
          <w:sz w:val="24"/>
          <w:szCs w:val="24"/>
        </w:rPr>
      </w:pPr>
    </w:p>
    <w:p w14:paraId="52A1631B" w14:textId="3E51FEC2" w:rsidR="00104C77" w:rsidRPr="004B6161" w:rsidRDefault="00104C77" w:rsidP="00066FCF">
      <w:pPr>
        <w:ind w:left="426"/>
        <w:jc w:val="center"/>
        <w:rPr>
          <w:rFonts w:ascii="Book Antiqua" w:eastAsia="Book Antiqua" w:hAnsi="Book Antiqua"/>
          <w:b/>
          <w:iCs/>
          <w:color w:val="000000"/>
          <w:sz w:val="32"/>
          <w:szCs w:val="32"/>
        </w:rPr>
      </w:pPr>
      <w:proofErr w:type="spellStart"/>
      <w:r w:rsidRPr="004B6161">
        <w:rPr>
          <w:rFonts w:ascii="Book Antiqua" w:eastAsia="Book Antiqua" w:hAnsi="Book Antiqua"/>
          <w:b/>
          <w:iCs/>
          <w:color w:val="000000"/>
          <w:sz w:val="32"/>
          <w:szCs w:val="32"/>
        </w:rPr>
        <w:t>Optimalisasi</w:t>
      </w:r>
      <w:proofErr w:type="spellEnd"/>
      <w:r w:rsidRPr="004B6161">
        <w:rPr>
          <w:rFonts w:ascii="Book Antiqua" w:eastAsia="Book Antiqua" w:hAnsi="Book Antiqua"/>
          <w:b/>
          <w:iCs/>
          <w:color w:val="000000"/>
          <w:sz w:val="32"/>
          <w:szCs w:val="32"/>
        </w:rPr>
        <w:t xml:space="preserve"> Peran </w:t>
      </w:r>
      <w:proofErr w:type="spellStart"/>
      <w:r w:rsidRPr="004B6161">
        <w:rPr>
          <w:rFonts w:ascii="Book Antiqua" w:eastAsia="Book Antiqua" w:hAnsi="Book Antiqua"/>
          <w:b/>
          <w:iCs/>
          <w:color w:val="000000"/>
          <w:sz w:val="32"/>
          <w:szCs w:val="32"/>
        </w:rPr>
        <w:t>Otorita</w:t>
      </w:r>
      <w:proofErr w:type="spellEnd"/>
      <w:r w:rsidRPr="004B6161">
        <w:rPr>
          <w:rFonts w:ascii="Book Antiqua" w:eastAsia="Book Antiqua" w:hAnsi="Book Antiqua"/>
          <w:b/>
          <w:iCs/>
          <w:color w:val="000000"/>
          <w:sz w:val="32"/>
          <w:szCs w:val="32"/>
        </w:rPr>
        <w:t xml:space="preserve"> Jasa </w:t>
      </w:r>
      <w:proofErr w:type="spellStart"/>
      <w:r w:rsidRPr="004B6161">
        <w:rPr>
          <w:rFonts w:ascii="Book Antiqua" w:eastAsia="Book Antiqua" w:hAnsi="Book Antiqua"/>
          <w:b/>
          <w:iCs/>
          <w:color w:val="000000"/>
          <w:sz w:val="32"/>
          <w:szCs w:val="32"/>
        </w:rPr>
        <w:t>Keuangan</w:t>
      </w:r>
      <w:proofErr w:type="spellEnd"/>
      <w:r w:rsidRPr="004B6161">
        <w:rPr>
          <w:rFonts w:ascii="Book Antiqua" w:eastAsia="Book Antiqua" w:hAnsi="Book Antiqua"/>
          <w:b/>
          <w:iCs/>
          <w:color w:val="000000"/>
          <w:sz w:val="32"/>
          <w:szCs w:val="32"/>
        </w:rPr>
        <w:t xml:space="preserve"> </w:t>
      </w:r>
      <w:proofErr w:type="gramStart"/>
      <w:r w:rsidRPr="004B6161">
        <w:rPr>
          <w:rFonts w:ascii="Book Antiqua" w:eastAsia="Book Antiqua" w:hAnsi="Book Antiqua"/>
          <w:b/>
          <w:iCs/>
          <w:color w:val="000000"/>
          <w:sz w:val="32"/>
          <w:szCs w:val="32"/>
        </w:rPr>
        <w:t>di  Era</w:t>
      </w:r>
      <w:proofErr w:type="gramEnd"/>
      <w:r w:rsidRPr="004B6161">
        <w:rPr>
          <w:rFonts w:ascii="Book Antiqua" w:eastAsia="Book Antiqua" w:hAnsi="Book Antiqua"/>
          <w:b/>
          <w:iCs/>
          <w:color w:val="000000"/>
          <w:sz w:val="32"/>
          <w:szCs w:val="32"/>
        </w:rPr>
        <w:t xml:space="preserve"> </w:t>
      </w:r>
      <w:proofErr w:type="spellStart"/>
      <w:r w:rsidRPr="004B6161">
        <w:rPr>
          <w:rFonts w:ascii="Book Antiqua" w:eastAsia="Book Antiqua" w:hAnsi="Book Antiqua"/>
          <w:b/>
          <w:iCs/>
          <w:color w:val="000000"/>
          <w:sz w:val="32"/>
          <w:szCs w:val="32"/>
        </w:rPr>
        <w:t>Disrupsi</w:t>
      </w:r>
      <w:proofErr w:type="spellEnd"/>
      <w:r w:rsidRPr="004B6161">
        <w:rPr>
          <w:rFonts w:ascii="Book Antiqua" w:eastAsia="Book Antiqua" w:hAnsi="Book Antiqua"/>
          <w:b/>
          <w:iCs/>
          <w:color w:val="000000"/>
          <w:sz w:val="32"/>
          <w:szCs w:val="32"/>
        </w:rPr>
        <w:t xml:space="preserve"> Green Economy </w:t>
      </w:r>
      <w:proofErr w:type="spellStart"/>
      <w:r w:rsidRPr="004B6161">
        <w:rPr>
          <w:rFonts w:ascii="Book Antiqua" w:eastAsia="Book Antiqua" w:hAnsi="Book Antiqua"/>
          <w:b/>
          <w:iCs/>
          <w:color w:val="000000"/>
          <w:sz w:val="32"/>
          <w:szCs w:val="32"/>
        </w:rPr>
        <w:t>Menuju</w:t>
      </w:r>
      <w:proofErr w:type="spellEnd"/>
      <w:r w:rsidRPr="004B6161">
        <w:rPr>
          <w:rFonts w:ascii="Book Antiqua" w:eastAsia="Book Antiqua" w:hAnsi="Book Antiqua"/>
          <w:b/>
          <w:iCs/>
          <w:color w:val="000000"/>
          <w:sz w:val="32"/>
          <w:szCs w:val="32"/>
        </w:rPr>
        <w:t xml:space="preserve"> Indonesia </w:t>
      </w:r>
      <w:proofErr w:type="spellStart"/>
      <w:r w:rsidRPr="004B6161">
        <w:rPr>
          <w:rFonts w:ascii="Book Antiqua" w:eastAsia="Book Antiqua" w:hAnsi="Book Antiqua"/>
          <w:b/>
          <w:iCs/>
          <w:color w:val="000000"/>
          <w:sz w:val="32"/>
          <w:szCs w:val="32"/>
        </w:rPr>
        <w:t>Emas</w:t>
      </w:r>
      <w:proofErr w:type="spellEnd"/>
      <w:r w:rsidRPr="004B6161">
        <w:rPr>
          <w:rFonts w:ascii="Book Antiqua" w:eastAsia="Book Antiqua" w:hAnsi="Book Antiqua"/>
          <w:b/>
          <w:iCs/>
          <w:color w:val="000000"/>
          <w:sz w:val="32"/>
          <w:szCs w:val="32"/>
        </w:rPr>
        <w:t xml:space="preserve"> 2045</w:t>
      </w:r>
    </w:p>
    <w:p w14:paraId="570BD2DA" w14:textId="77777777" w:rsidR="002D2BAA" w:rsidRPr="004B6161" w:rsidRDefault="002D2BAA" w:rsidP="002D2BAA">
      <w:pPr>
        <w:pBdr>
          <w:top w:val="nil"/>
          <w:left w:val="nil"/>
          <w:bottom w:val="nil"/>
          <w:right w:val="nil"/>
          <w:between w:val="nil"/>
        </w:pBdr>
        <w:spacing w:before="240" w:after="120"/>
        <w:jc w:val="center"/>
        <w:rPr>
          <w:rFonts w:ascii="Book Antiqua" w:hAnsi="Book Antiqua"/>
          <w:b/>
          <w:sz w:val="22"/>
          <w:szCs w:val="22"/>
        </w:rPr>
      </w:pPr>
      <w:r w:rsidRPr="004B6161">
        <w:rPr>
          <w:rFonts w:ascii="Book Antiqua" w:hAnsi="Book Antiqua"/>
          <w:b/>
          <w:bCs/>
          <w:sz w:val="22"/>
          <w:szCs w:val="22"/>
        </w:rPr>
        <w:t>A</w:t>
      </w:r>
      <w:r w:rsidR="005E08B2" w:rsidRPr="004B6161">
        <w:rPr>
          <w:rFonts w:ascii="Book Antiqua" w:hAnsi="Book Antiqua"/>
          <w:b/>
          <w:bCs/>
          <w:sz w:val="22"/>
          <w:szCs w:val="22"/>
        </w:rPr>
        <w:t xml:space="preserve">ris </w:t>
      </w:r>
      <w:proofErr w:type="spellStart"/>
      <w:r w:rsidRPr="004B6161">
        <w:rPr>
          <w:rFonts w:ascii="Book Antiqua" w:hAnsi="Book Antiqua"/>
          <w:b/>
          <w:bCs/>
          <w:sz w:val="22"/>
          <w:szCs w:val="22"/>
        </w:rPr>
        <w:t>Yuni</w:t>
      </w:r>
      <w:proofErr w:type="spellEnd"/>
      <w:r w:rsidRPr="004B6161">
        <w:rPr>
          <w:rFonts w:ascii="Book Antiqua" w:hAnsi="Book Antiqua"/>
          <w:b/>
          <w:bCs/>
          <w:sz w:val="22"/>
          <w:szCs w:val="22"/>
        </w:rPr>
        <w:t xml:space="preserve"> Pawestri</w:t>
      </w:r>
      <w:r w:rsidR="00E873C0" w:rsidRPr="004B6161">
        <w:rPr>
          <w:rFonts w:ascii="Book Antiqua" w:hAnsi="Book Antiqua"/>
          <w:b/>
          <w:bCs/>
          <w:sz w:val="22"/>
          <w:szCs w:val="22"/>
          <w:vertAlign w:val="superscript"/>
        </w:rPr>
        <w:t>1</w:t>
      </w:r>
      <w:r w:rsidR="00C837EC" w:rsidRPr="004B6161">
        <w:rPr>
          <w:rFonts w:ascii="Book Antiqua" w:hAnsi="Book Antiqua"/>
          <w:b/>
          <w:bCs/>
          <w:sz w:val="22"/>
          <w:szCs w:val="22"/>
        </w:rPr>
        <w:t xml:space="preserve">, </w:t>
      </w:r>
      <w:proofErr w:type="spellStart"/>
      <w:r w:rsidR="00104C77" w:rsidRPr="004B6161">
        <w:rPr>
          <w:rFonts w:ascii="Book Antiqua" w:hAnsi="Book Antiqua"/>
          <w:b/>
          <w:sz w:val="22"/>
          <w:szCs w:val="22"/>
        </w:rPr>
        <w:t>Akhmad</w:t>
      </w:r>
      <w:proofErr w:type="spellEnd"/>
      <w:r w:rsidR="00104C77" w:rsidRPr="004B6161">
        <w:rPr>
          <w:rFonts w:ascii="Book Antiqua" w:hAnsi="Book Antiqua"/>
          <w:b/>
          <w:sz w:val="22"/>
          <w:szCs w:val="22"/>
        </w:rPr>
        <w:t xml:space="preserve"> </w:t>
      </w:r>
      <w:proofErr w:type="spellStart"/>
      <w:r w:rsidR="00104C77" w:rsidRPr="004B6161">
        <w:rPr>
          <w:rFonts w:ascii="Book Antiqua" w:hAnsi="Book Antiqua"/>
          <w:b/>
          <w:sz w:val="22"/>
          <w:szCs w:val="22"/>
        </w:rPr>
        <w:t>Maimun</w:t>
      </w:r>
      <w:proofErr w:type="spellEnd"/>
      <w:r w:rsidRPr="004B6161">
        <w:rPr>
          <w:rFonts w:ascii="Book Antiqua" w:hAnsi="Book Antiqua"/>
          <w:b/>
          <w:bCs/>
          <w:sz w:val="22"/>
          <w:szCs w:val="22"/>
        </w:rPr>
        <w:t>,</w:t>
      </w:r>
      <w:r w:rsidR="00EB2405" w:rsidRPr="004B6161">
        <w:rPr>
          <w:rFonts w:ascii="Book Antiqua" w:hAnsi="Book Antiqua"/>
          <w:b/>
          <w:sz w:val="22"/>
          <w:szCs w:val="22"/>
          <w:vertAlign w:val="superscript"/>
        </w:rPr>
        <w:t xml:space="preserve"> </w:t>
      </w:r>
      <w:r w:rsidR="00104C77" w:rsidRPr="004B6161">
        <w:rPr>
          <w:rFonts w:ascii="Book Antiqua" w:hAnsi="Book Antiqua"/>
          <w:b/>
          <w:sz w:val="22"/>
          <w:szCs w:val="22"/>
          <w:vertAlign w:val="superscript"/>
        </w:rPr>
        <w:t>2</w:t>
      </w:r>
      <w:r w:rsidR="00EB2405" w:rsidRPr="004B6161">
        <w:rPr>
          <w:rFonts w:ascii="Book Antiqua" w:hAnsi="Book Antiqua"/>
          <w:b/>
          <w:sz w:val="22"/>
          <w:szCs w:val="22"/>
        </w:rPr>
        <w:t xml:space="preserve">, </w:t>
      </w:r>
      <w:r w:rsidR="007F0E4B" w:rsidRPr="004B6161">
        <w:rPr>
          <w:rFonts w:ascii="Book Antiqua" w:hAnsi="Book Antiqua"/>
          <w:b/>
          <w:sz w:val="22"/>
          <w:szCs w:val="22"/>
        </w:rPr>
        <w:t>Nur Ha</w:t>
      </w:r>
      <w:r w:rsidR="00104C77" w:rsidRPr="004B6161">
        <w:rPr>
          <w:rFonts w:ascii="Book Antiqua" w:hAnsi="Book Antiqua"/>
          <w:b/>
          <w:sz w:val="22"/>
          <w:szCs w:val="22"/>
        </w:rPr>
        <w:t>sanah</w:t>
      </w:r>
      <w:r w:rsidR="00104C77" w:rsidRPr="004B6161">
        <w:rPr>
          <w:rFonts w:ascii="Book Antiqua" w:hAnsi="Book Antiqua"/>
          <w:b/>
          <w:sz w:val="22"/>
          <w:szCs w:val="22"/>
          <w:vertAlign w:val="superscript"/>
        </w:rPr>
        <w:t>3</w:t>
      </w:r>
    </w:p>
    <w:p w14:paraId="00F72C49" w14:textId="77777777" w:rsidR="0096558F" w:rsidRPr="004B6161" w:rsidRDefault="0096558F" w:rsidP="004B6161">
      <w:pPr>
        <w:rPr>
          <w:rFonts w:ascii="Book Antiqua" w:hAnsi="Book Antiqua"/>
          <w:b/>
          <w:bCs/>
          <w:sz w:val="22"/>
          <w:szCs w:val="22"/>
          <w:lang w:val="es-CO"/>
        </w:rPr>
      </w:pPr>
    </w:p>
    <w:p w14:paraId="256A961B" w14:textId="77777777" w:rsidR="00EE75AE" w:rsidRPr="004B6161" w:rsidRDefault="00E873C0" w:rsidP="00DB3F2B">
      <w:pPr>
        <w:jc w:val="center"/>
        <w:rPr>
          <w:rFonts w:ascii="Book Antiqua" w:hAnsi="Book Antiqua"/>
          <w:bCs/>
          <w:sz w:val="22"/>
          <w:szCs w:val="22"/>
          <w:lang w:val="id-ID"/>
        </w:rPr>
      </w:pPr>
      <w:r w:rsidRPr="004B6161">
        <w:rPr>
          <w:rFonts w:ascii="Book Antiqua" w:hAnsi="Book Antiqua"/>
          <w:bCs/>
          <w:sz w:val="22"/>
          <w:szCs w:val="22"/>
          <w:vertAlign w:val="superscript"/>
        </w:rPr>
        <w:t>1</w:t>
      </w:r>
      <w:r w:rsidR="007637F6" w:rsidRPr="004B6161">
        <w:rPr>
          <w:rFonts w:ascii="Book Antiqua" w:hAnsi="Book Antiqua"/>
          <w:bCs/>
          <w:sz w:val="22"/>
          <w:szCs w:val="22"/>
        </w:rPr>
        <w:t xml:space="preserve">Fakultas Hukum Universitas </w:t>
      </w:r>
      <w:r w:rsidR="00EE75AE" w:rsidRPr="004B6161">
        <w:rPr>
          <w:rFonts w:ascii="Book Antiqua" w:hAnsi="Book Antiqua"/>
          <w:bCs/>
          <w:sz w:val="22"/>
          <w:szCs w:val="22"/>
        </w:rPr>
        <w:t xml:space="preserve">Muhammadiyah </w:t>
      </w:r>
      <w:proofErr w:type="spellStart"/>
      <w:r w:rsidR="00EE75AE" w:rsidRPr="004B6161">
        <w:rPr>
          <w:rFonts w:ascii="Book Antiqua" w:hAnsi="Book Antiqua"/>
          <w:bCs/>
          <w:sz w:val="22"/>
          <w:szCs w:val="22"/>
        </w:rPr>
        <w:t>Jember</w:t>
      </w:r>
      <w:proofErr w:type="spellEnd"/>
    </w:p>
    <w:p w14:paraId="050D5C62" w14:textId="77777777" w:rsidR="00C837EC" w:rsidRPr="004B6161" w:rsidRDefault="00E873C0" w:rsidP="00C837EC">
      <w:pPr>
        <w:jc w:val="center"/>
        <w:rPr>
          <w:rFonts w:ascii="Book Antiqua" w:hAnsi="Book Antiqua"/>
          <w:bCs/>
          <w:sz w:val="22"/>
          <w:szCs w:val="22"/>
        </w:rPr>
      </w:pPr>
      <w:r w:rsidRPr="004B6161">
        <w:rPr>
          <w:rFonts w:ascii="Book Antiqua" w:hAnsi="Book Antiqua"/>
          <w:bCs/>
          <w:sz w:val="22"/>
          <w:szCs w:val="22"/>
        </w:rPr>
        <w:t>E</w:t>
      </w:r>
      <w:r w:rsidR="00BA5A9F" w:rsidRPr="004B6161">
        <w:rPr>
          <w:rFonts w:ascii="Book Antiqua" w:hAnsi="Book Antiqua"/>
          <w:bCs/>
          <w:sz w:val="22"/>
          <w:szCs w:val="22"/>
        </w:rPr>
        <w:t>-mail</w:t>
      </w:r>
      <w:r w:rsidRPr="004B6161">
        <w:rPr>
          <w:rFonts w:ascii="Book Antiqua" w:hAnsi="Book Antiqua"/>
          <w:bCs/>
          <w:sz w:val="22"/>
          <w:szCs w:val="22"/>
        </w:rPr>
        <w:t xml:space="preserve">: </w:t>
      </w:r>
      <w:r w:rsidR="00BA5A9F" w:rsidRPr="004B6161">
        <w:rPr>
          <w:rFonts w:ascii="Book Antiqua" w:hAnsi="Book Antiqua"/>
          <w:bCs/>
          <w:sz w:val="22"/>
          <w:szCs w:val="22"/>
        </w:rPr>
        <w:t xml:space="preserve"> </w:t>
      </w:r>
      <w:hyperlink r:id="rId8" w:history="1">
        <w:r w:rsidR="002D2BAA" w:rsidRPr="004B6161">
          <w:rPr>
            <w:rStyle w:val="Hyperlink"/>
            <w:rFonts w:ascii="Book Antiqua" w:hAnsi="Book Antiqua"/>
            <w:bCs/>
            <w:sz w:val="22"/>
            <w:szCs w:val="22"/>
          </w:rPr>
          <w:t>arispawestri@unmuhjember.ac.id</w:t>
        </w:r>
      </w:hyperlink>
    </w:p>
    <w:p w14:paraId="6C9DE105" w14:textId="77777777" w:rsidR="00EE75AE" w:rsidRPr="004B6161" w:rsidRDefault="00E873C0" w:rsidP="00EB2405">
      <w:pPr>
        <w:jc w:val="center"/>
        <w:rPr>
          <w:rFonts w:ascii="Book Antiqua" w:hAnsi="Book Antiqua"/>
          <w:bCs/>
          <w:sz w:val="22"/>
          <w:szCs w:val="22"/>
        </w:rPr>
      </w:pPr>
      <w:r w:rsidRPr="004B6161">
        <w:rPr>
          <w:rFonts w:ascii="Book Antiqua" w:hAnsi="Book Antiqua"/>
          <w:bCs/>
          <w:sz w:val="22"/>
          <w:szCs w:val="22"/>
          <w:vertAlign w:val="superscript"/>
        </w:rPr>
        <w:t>2</w:t>
      </w:r>
      <w:r w:rsidRPr="004B6161">
        <w:rPr>
          <w:rFonts w:ascii="Book Antiqua" w:hAnsi="Book Antiqua"/>
          <w:bCs/>
          <w:sz w:val="22"/>
          <w:szCs w:val="22"/>
        </w:rPr>
        <w:t>Faku</w:t>
      </w:r>
      <w:r w:rsidR="00EE75AE" w:rsidRPr="004B6161">
        <w:rPr>
          <w:rFonts w:ascii="Book Antiqua" w:hAnsi="Book Antiqua"/>
          <w:bCs/>
          <w:sz w:val="22"/>
          <w:szCs w:val="22"/>
        </w:rPr>
        <w:t xml:space="preserve">ltas </w:t>
      </w:r>
      <w:r w:rsidR="00104C77" w:rsidRPr="004B6161">
        <w:rPr>
          <w:rFonts w:ascii="Book Antiqua" w:hAnsi="Book Antiqua"/>
          <w:bCs/>
          <w:sz w:val="22"/>
          <w:szCs w:val="22"/>
        </w:rPr>
        <w:t>Hukum</w:t>
      </w:r>
      <w:r w:rsidR="00EB2405" w:rsidRPr="004B6161">
        <w:rPr>
          <w:rFonts w:ascii="Book Antiqua" w:hAnsi="Book Antiqua"/>
          <w:bCs/>
          <w:sz w:val="22"/>
          <w:szCs w:val="22"/>
        </w:rPr>
        <w:t xml:space="preserve"> </w:t>
      </w:r>
      <w:r w:rsidR="00EE75AE" w:rsidRPr="004B6161">
        <w:rPr>
          <w:rFonts w:ascii="Book Antiqua" w:hAnsi="Book Antiqua"/>
          <w:bCs/>
          <w:sz w:val="22"/>
          <w:szCs w:val="22"/>
        </w:rPr>
        <w:t xml:space="preserve">Universitas Muhammadiyah </w:t>
      </w:r>
      <w:proofErr w:type="spellStart"/>
      <w:r w:rsidR="00EE75AE" w:rsidRPr="004B6161">
        <w:rPr>
          <w:rFonts w:ascii="Book Antiqua" w:hAnsi="Book Antiqua"/>
          <w:bCs/>
          <w:sz w:val="22"/>
          <w:szCs w:val="22"/>
        </w:rPr>
        <w:t>Jember</w:t>
      </w:r>
      <w:proofErr w:type="spellEnd"/>
    </w:p>
    <w:p w14:paraId="7FCE74F6" w14:textId="2819D52A" w:rsidR="00EB2405" w:rsidRPr="004B6161" w:rsidRDefault="00EB2405" w:rsidP="00EB2405">
      <w:pPr>
        <w:jc w:val="center"/>
        <w:rPr>
          <w:rFonts w:ascii="Book Antiqua" w:hAnsi="Book Antiqua"/>
          <w:bCs/>
          <w:sz w:val="22"/>
          <w:szCs w:val="22"/>
        </w:rPr>
      </w:pPr>
      <w:proofErr w:type="gramStart"/>
      <w:r w:rsidRPr="004B6161">
        <w:rPr>
          <w:rFonts w:ascii="Book Antiqua" w:hAnsi="Book Antiqua"/>
          <w:bCs/>
          <w:sz w:val="22"/>
          <w:szCs w:val="22"/>
        </w:rPr>
        <w:t>E-mail :</w:t>
      </w:r>
      <w:proofErr w:type="gramEnd"/>
      <w:r w:rsidRPr="004B6161">
        <w:rPr>
          <w:rFonts w:ascii="Book Antiqua" w:hAnsi="Book Antiqua"/>
          <w:bCs/>
          <w:sz w:val="22"/>
          <w:szCs w:val="22"/>
        </w:rPr>
        <w:t xml:space="preserve"> </w:t>
      </w:r>
      <w:hyperlink r:id="rId9" w:history="1">
        <w:r w:rsidR="00066FCF" w:rsidRPr="004B6161">
          <w:rPr>
            <w:rStyle w:val="Hyperlink"/>
            <w:rFonts w:ascii="Book Antiqua" w:hAnsi="Book Antiqua"/>
            <w:bCs/>
            <w:sz w:val="22"/>
            <w:szCs w:val="22"/>
          </w:rPr>
          <w:t>akhmadmaimun@unmuhjember.ac.id</w:t>
        </w:r>
      </w:hyperlink>
    </w:p>
    <w:p w14:paraId="2E69F86E" w14:textId="77777777" w:rsidR="002D2BAA" w:rsidRPr="004B6161" w:rsidRDefault="00104C77" w:rsidP="002D2BAA">
      <w:pPr>
        <w:jc w:val="center"/>
        <w:rPr>
          <w:rFonts w:ascii="Book Antiqua" w:hAnsi="Book Antiqua"/>
          <w:bCs/>
          <w:sz w:val="22"/>
          <w:szCs w:val="22"/>
        </w:rPr>
      </w:pPr>
      <w:r w:rsidRPr="004B6161">
        <w:rPr>
          <w:rFonts w:ascii="Book Antiqua" w:hAnsi="Book Antiqua"/>
          <w:bCs/>
          <w:sz w:val="22"/>
          <w:szCs w:val="22"/>
          <w:vertAlign w:val="superscript"/>
        </w:rPr>
        <w:t>3</w:t>
      </w:r>
      <w:r w:rsidR="002D2BAA" w:rsidRPr="004B6161">
        <w:rPr>
          <w:rFonts w:ascii="Book Antiqua" w:hAnsi="Book Antiqua"/>
          <w:bCs/>
          <w:sz w:val="22"/>
          <w:szCs w:val="22"/>
        </w:rPr>
        <w:t xml:space="preserve">Fakultas Hukum Universitas Muhammadiyah </w:t>
      </w:r>
      <w:proofErr w:type="spellStart"/>
      <w:r w:rsidR="002D2BAA" w:rsidRPr="004B6161">
        <w:rPr>
          <w:rFonts w:ascii="Book Antiqua" w:hAnsi="Book Antiqua"/>
          <w:bCs/>
          <w:sz w:val="22"/>
          <w:szCs w:val="22"/>
        </w:rPr>
        <w:t>Jember</w:t>
      </w:r>
      <w:proofErr w:type="spellEnd"/>
    </w:p>
    <w:p w14:paraId="326C5F91" w14:textId="77777777" w:rsidR="002D2BAA" w:rsidRPr="004B6161" w:rsidRDefault="002D2BAA" w:rsidP="002D2BAA">
      <w:pPr>
        <w:jc w:val="center"/>
        <w:rPr>
          <w:rStyle w:val="Hyperlink"/>
          <w:rFonts w:ascii="Book Antiqua" w:hAnsi="Book Antiqua"/>
          <w:bCs/>
          <w:sz w:val="22"/>
          <w:szCs w:val="22"/>
        </w:rPr>
      </w:pPr>
      <w:r w:rsidRPr="004B6161">
        <w:rPr>
          <w:rFonts w:ascii="Book Antiqua" w:hAnsi="Book Antiqua"/>
          <w:bCs/>
          <w:sz w:val="22"/>
          <w:szCs w:val="22"/>
        </w:rPr>
        <w:t xml:space="preserve">E-mail: </w:t>
      </w:r>
      <w:hyperlink r:id="rId10" w:history="1">
        <w:r w:rsidR="00104C77" w:rsidRPr="004B6161">
          <w:rPr>
            <w:rStyle w:val="Hyperlink"/>
            <w:rFonts w:ascii="Book Antiqua" w:hAnsi="Book Antiqua"/>
            <w:sz w:val="22"/>
            <w:szCs w:val="22"/>
          </w:rPr>
          <w:t>nurhasanah</w:t>
        </w:r>
        <w:r w:rsidR="00104C77" w:rsidRPr="004B6161">
          <w:rPr>
            <w:rStyle w:val="Hyperlink"/>
            <w:rFonts w:ascii="Book Antiqua" w:hAnsi="Book Antiqua"/>
            <w:bCs/>
            <w:sz w:val="22"/>
            <w:szCs w:val="22"/>
          </w:rPr>
          <w:t>@gmail.com</w:t>
        </w:r>
      </w:hyperlink>
      <w:r w:rsidRPr="004B6161">
        <w:rPr>
          <w:rFonts w:ascii="Book Antiqua" w:hAnsi="Book Antiqua"/>
          <w:bCs/>
          <w:sz w:val="22"/>
          <w:szCs w:val="22"/>
        </w:rPr>
        <w:t xml:space="preserve"> </w:t>
      </w:r>
    </w:p>
    <w:p w14:paraId="029AFBB8" w14:textId="77777777" w:rsidR="002D2BAA" w:rsidRPr="00104C77" w:rsidRDefault="002D2BAA" w:rsidP="00DB3F2B">
      <w:pPr>
        <w:jc w:val="center"/>
        <w:rPr>
          <w:bCs/>
          <w:sz w:val="24"/>
          <w:szCs w:val="24"/>
        </w:rPr>
      </w:pPr>
    </w:p>
    <w:p w14:paraId="0EB7849C" w14:textId="2871F0D7" w:rsidR="00EE5A23" w:rsidRPr="00104C77" w:rsidRDefault="00EE5A23" w:rsidP="004B6161">
      <w:pPr>
        <w:jc w:val="center"/>
        <w:rPr>
          <w:bCs/>
          <w:sz w:val="24"/>
          <w:szCs w:val="24"/>
        </w:rPr>
      </w:pPr>
    </w:p>
    <w:p w14:paraId="232E05B1" w14:textId="1A43D9DD" w:rsidR="004B6161" w:rsidRPr="004B6161" w:rsidRDefault="004B6161" w:rsidP="004B6161">
      <w:pPr>
        <w:jc w:val="center"/>
        <w:rPr>
          <w:rFonts w:ascii="Book Antiqua" w:hAnsi="Book Antiqua"/>
          <w:b/>
          <w:bCs/>
          <w:i/>
          <w:iCs/>
        </w:rPr>
      </w:pPr>
      <w:r w:rsidRPr="004B6161">
        <w:rPr>
          <w:rFonts w:ascii="Book Antiqua" w:hAnsi="Book Antiqua"/>
          <w:b/>
          <w:bCs/>
          <w:i/>
          <w:iCs/>
        </w:rPr>
        <w:t>Abstract</w:t>
      </w:r>
    </w:p>
    <w:p w14:paraId="232872A0" w14:textId="3BB9E958" w:rsidR="004B6161" w:rsidRPr="004B6161" w:rsidRDefault="004B6161" w:rsidP="004B6161">
      <w:pPr>
        <w:jc w:val="both"/>
        <w:rPr>
          <w:rFonts w:ascii="Book Antiqua" w:hAnsi="Book Antiqua"/>
          <w:i/>
          <w:iCs/>
        </w:rPr>
      </w:pPr>
      <w:r w:rsidRPr="004B6161">
        <w:rPr>
          <w:rFonts w:ascii="Book Antiqua" w:hAnsi="Book Antiqua"/>
          <w:i/>
          <w:iCs/>
        </w:rPr>
        <w:t xml:space="preserve">Optimizing the role of the Financial Services Authority in the era of digital transformation and green economy disruption towards Indonesia </w:t>
      </w:r>
      <w:proofErr w:type="spellStart"/>
      <w:r w:rsidRPr="004B6161">
        <w:rPr>
          <w:rFonts w:ascii="Book Antiqua" w:hAnsi="Book Antiqua"/>
          <w:i/>
          <w:iCs/>
        </w:rPr>
        <w:t>Emas</w:t>
      </w:r>
      <w:proofErr w:type="spellEnd"/>
      <w:r w:rsidRPr="004B6161">
        <w:rPr>
          <w:rFonts w:ascii="Book Antiqua" w:hAnsi="Book Antiqua"/>
          <w:i/>
          <w:iCs/>
        </w:rPr>
        <w:t xml:space="preserve"> 2045 is achieved by strengthening its regulation and supervision of the Financial Services Authority in implementing the Green Economy concept across all financial services institutions, both banks and non-banks, in Indonesia. In addition to strengthening regulation and supervision, collaboration with all stakeholders is essential to optimize the inter-agency relationship between state institutions. This study aims to determine the role of the Financial Services Authority in the Green Economy era towards Indonesia </w:t>
      </w:r>
      <w:proofErr w:type="spellStart"/>
      <w:r w:rsidRPr="004B6161">
        <w:rPr>
          <w:rFonts w:ascii="Book Antiqua" w:hAnsi="Book Antiqua"/>
          <w:i/>
          <w:iCs/>
        </w:rPr>
        <w:t>Emas</w:t>
      </w:r>
      <w:proofErr w:type="spellEnd"/>
      <w:r w:rsidRPr="004B6161">
        <w:rPr>
          <w:rFonts w:ascii="Book Antiqua" w:hAnsi="Book Antiqua"/>
          <w:i/>
          <w:iCs/>
        </w:rPr>
        <w:t xml:space="preserve"> 2045. Therefore, this research is expected to provide input and recommendations to policymakers, including the Financial Services Authority or the House of Representatives (DPR), which has the authority to formulate regulations, to optimize the role of the Financial Services Authority in the era of Green Economy disruption and ultimately achieve the goal of Indonesia </w:t>
      </w:r>
      <w:proofErr w:type="spellStart"/>
      <w:r w:rsidRPr="004B6161">
        <w:rPr>
          <w:rFonts w:ascii="Book Antiqua" w:hAnsi="Book Antiqua"/>
          <w:i/>
          <w:iCs/>
        </w:rPr>
        <w:t>Emas</w:t>
      </w:r>
      <w:proofErr w:type="spellEnd"/>
      <w:r w:rsidRPr="004B6161">
        <w:rPr>
          <w:rFonts w:ascii="Book Antiqua" w:hAnsi="Book Antiqua"/>
          <w:i/>
          <w:iCs/>
        </w:rPr>
        <w:t xml:space="preserve"> 2045 as outlined in the 2024-2045 National Medium-Term Development Plan (RPBN) through the formation of new policies that develop or update the legal umbrella as an umbrella provision for the Financial Services Authority's role.</w:t>
      </w:r>
    </w:p>
    <w:p w14:paraId="7E2BB059" w14:textId="61C224B6" w:rsidR="00EE75AE" w:rsidRPr="004B6161" w:rsidRDefault="004B6161" w:rsidP="004B6161">
      <w:pPr>
        <w:jc w:val="both"/>
        <w:rPr>
          <w:rFonts w:ascii="Book Antiqua" w:hAnsi="Book Antiqua"/>
          <w:i/>
          <w:iCs/>
        </w:rPr>
      </w:pPr>
      <w:r w:rsidRPr="004B6161">
        <w:rPr>
          <w:rFonts w:ascii="Book Antiqua" w:hAnsi="Book Antiqua"/>
          <w:i/>
          <w:iCs/>
        </w:rPr>
        <w:t>Keywords: Optimization, Role, Financial Services Authority</w:t>
      </w:r>
    </w:p>
    <w:p w14:paraId="57339578" w14:textId="77777777" w:rsidR="004B6161" w:rsidRPr="004B6161" w:rsidRDefault="004B6161" w:rsidP="004B6161">
      <w:pPr>
        <w:jc w:val="both"/>
        <w:rPr>
          <w:rFonts w:ascii="Book Antiqua" w:hAnsi="Book Antiqua"/>
          <w:i/>
          <w:iCs/>
        </w:rPr>
      </w:pPr>
    </w:p>
    <w:p w14:paraId="6D194914" w14:textId="69B06613" w:rsidR="00EE75AE" w:rsidRPr="004B6161" w:rsidRDefault="004B6161" w:rsidP="004B6161">
      <w:pPr>
        <w:jc w:val="center"/>
        <w:rPr>
          <w:rFonts w:ascii="Book Antiqua" w:hAnsi="Book Antiqua"/>
          <w:b/>
          <w:bCs/>
          <w:i/>
          <w:iCs/>
        </w:rPr>
      </w:pPr>
      <w:proofErr w:type="spellStart"/>
      <w:r w:rsidRPr="004B6161">
        <w:rPr>
          <w:rFonts w:ascii="Book Antiqua" w:hAnsi="Book Antiqua"/>
          <w:b/>
          <w:bCs/>
          <w:i/>
          <w:iCs/>
        </w:rPr>
        <w:t>Abstrak</w:t>
      </w:r>
      <w:proofErr w:type="spellEnd"/>
    </w:p>
    <w:p w14:paraId="1A5403AC" w14:textId="6639A2D1" w:rsidR="00104C77" w:rsidRPr="004B6161" w:rsidRDefault="00104C77" w:rsidP="004B6161">
      <w:pPr>
        <w:jc w:val="both"/>
        <w:rPr>
          <w:rFonts w:ascii="Book Antiqua" w:hAnsi="Book Antiqua"/>
          <w:i/>
          <w:iCs/>
        </w:rPr>
      </w:pPr>
      <w:proofErr w:type="spellStart"/>
      <w:r w:rsidRPr="004B6161">
        <w:rPr>
          <w:rFonts w:ascii="Book Antiqua" w:hAnsi="Book Antiqua"/>
          <w:i/>
          <w:iCs/>
        </w:rPr>
        <w:t>Optimalisasi</w:t>
      </w:r>
      <w:proofErr w:type="spellEnd"/>
      <w:r w:rsidRPr="004B6161">
        <w:rPr>
          <w:rFonts w:ascii="Book Antiqua" w:hAnsi="Book Antiqua"/>
          <w:i/>
          <w:iCs/>
        </w:rPr>
        <w:t xml:space="preserve"> </w:t>
      </w:r>
      <w:proofErr w:type="spellStart"/>
      <w:r w:rsidRPr="004B6161">
        <w:rPr>
          <w:rFonts w:ascii="Book Antiqua" w:hAnsi="Book Antiqua"/>
          <w:i/>
          <w:iCs/>
        </w:rPr>
        <w:t>peran</w:t>
      </w:r>
      <w:proofErr w:type="spellEnd"/>
      <w:r w:rsidRPr="004B6161">
        <w:rPr>
          <w:rFonts w:ascii="Book Antiqua" w:hAnsi="Book Antiqua"/>
          <w:i/>
          <w:iCs/>
        </w:rPr>
        <w:t xml:space="preserve"> </w:t>
      </w:r>
      <w:proofErr w:type="spellStart"/>
      <w:r w:rsidRPr="004B6161">
        <w:rPr>
          <w:rFonts w:ascii="Book Antiqua" w:hAnsi="Book Antiqua"/>
          <w:i/>
          <w:iCs/>
        </w:rPr>
        <w:t>Otorita</w:t>
      </w:r>
      <w:proofErr w:type="spellEnd"/>
      <w:r w:rsidRPr="004B6161">
        <w:rPr>
          <w:rFonts w:ascii="Book Antiqua" w:hAnsi="Book Antiqua"/>
          <w:i/>
          <w:iCs/>
        </w:rPr>
        <w:t xml:space="preserve"> </w:t>
      </w:r>
      <w:proofErr w:type="spellStart"/>
      <w:r w:rsidRPr="004B6161">
        <w:rPr>
          <w:rFonts w:ascii="Book Antiqua" w:hAnsi="Book Antiqua"/>
          <w:i/>
          <w:iCs/>
        </w:rPr>
        <w:t>jasa</w:t>
      </w:r>
      <w:proofErr w:type="spellEnd"/>
      <w:r w:rsidRPr="004B6161">
        <w:rPr>
          <w:rFonts w:ascii="Book Antiqua" w:hAnsi="Book Antiqua"/>
          <w:i/>
          <w:iCs/>
        </w:rPr>
        <w:t xml:space="preserve"> </w:t>
      </w:r>
      <w:proofErr w:type="spellStart"/>
      <w:r w:rsidRPr="004B6161">
        <w:rPr>
          <w:rFonts w:ascii="Book Antiqua" w:hAnsi="Book Antiqua"/>
          <w:i/>
          <w:iCs/>
        </w:rPr>
        <w:t>keuangan</w:t>
      </w:r>
      <w:proofErr w:type="spellEnd"/>
      <w:r w:rsidRPr="004B6161">
        <w:rPr>
          <w:rFonts w:ascii="Book Antiqua" w:hAnsi="Book Antiqua"/>
          <w:i/>
          <w:iCs/>
        </w:rPr>
        <w:t xml:space="preserve"> di era </w:t>
      </w:r>
      <w:proofErr w:type="spellStart"/>
      <w:r w:rsidRPr="004B6161">
        <w:rPr>
          <w:rFonts w:ascii="Book Antiqua" w:hAnsi="Book Antiqua"/>
          <w:i/>
          <w:iCs/>
        </w:rPr>
        <w:t>transformasi</w:t>
      </w:r>
      <w:proofErr w:type="spellEnd"/>
      <w:r w:rsidRPr="004B6161">
        <w:rPr>
          <w:rFonts w:ascii="Book Antiqua" w:hAnsi="Book Antiqua"/>
          <w:i/>
          <w:iCs/>
        </w:rPr>
        <w:t xml:space="preserve"> digital dan </w:t>
      </w:r>
      <w:proofErr w:type="spellStart"/>
      <w:r w:rsidRPr="004B6161">
        <w:rPr>
          <w:rFonts w:ascii="Book Antiqua" w:hAnsi="Book Antiqua"/>
          <w:i/>
          <w:iCs/>
        </w:rPr>
        <w:t>disrupsi</w:t>
      </w:r>
      <w:proofErr w:type="spellEnd"/>
      <w:r w:rsidRPr="004B6161">
        <w:rPr>
          <w:rFonts w:ascii="Book Antiqua" w:hAnsi="Book Antiqua"/>
          <w:i/>
          <w:iCs/>
        </w:rPr>
        <w:t xml:space="preserve"> </w:t>
      </w:r>
      <w:proofErr w:type="spellStart"/>
      <w:r w:rsidRPr="004B6161">
        <w:rPr>
          <w:rFonts w:ascii="Book Antiqua" w:hAnsi="Book Antiqua"/>
          <w:i/>
          <w:iCs/>
        </w:rPr>
        <w:t>ekonomi</w:t>
      </w:r>
      <w:proofErr w:type="spellEnd"/>
      <w:r w:rsidRPr="004B6161">
        <w:rPr>
          <w:rFonts w:ascii="Book Antiqua" w:hAnsi="Book Antiqua"/>
          <w:i/>
          <w:iCs/>
        </w:rPr>
        <w:t xml:space="preserve"> </w:t>
      </w:r>
      <w:proofErr w:type="spellStart"/>
      <w:r w:rsidRPr="004B6161">
        <w:rPr>
          <w:rFonts w:ascii="Book Antiqua" w:hAnsi="Book Antiqua"/>
          <w:i/>
          <w:iCs/>
        </w:rPr>
        <w:t>hijau</w:t>
      </w:r>
      <w:proofErr w:type="spellEnd"/>
      <w:r w:rsidRPr="004B6161">
        <w:rPr>
          <w:rFonts w:ascii="Book Antiqua" w:hAnsi="Book Antiqua"/>
          <w:i/>
          <w:iCs/>
        </w:rPr>
        <w:t xml:space="preserve"> </w:t>
      </w:r>
      <w:proofErr w:type="spellStart"/>
      <w:r w:rsidRPr="004B6161">
        <w:rPr>
          <w:rFonts w:ascii="Book Antiqua" w:hAnsi="Book Antiqua"/>
          <w:i/>
          <w:iCs/>
        </w:rPr>
        <w:t>guna</w:t>
      </w:r>
      <w:proofErr w:type="spellEnd"/>
      <w:r w:rsidRPr="004B6161">
        <w:rPr>
          <w:rFonts w:ascii="Book Antiqua" w:hAnsi="Book Antiqua"/>
          <w:i/>
          <w:iCs/>
        </w:rPr>
        <w:t xml:space="preserve"> </w:t>
      </w:r>
      <w:proofErr w:type="spellStart"/>
      <w:r w:rsidRPr="004B6161">
        <w:rPr>
          <w:rFonts w:ascii="Book Antiqua" w:hAnsi="Book Antiqua"/>
          <w:i/>
          <w:iCs/>
        </w:rPr>
        <w:t>menuju</w:t>
      </w:r>
      <w:proofErr w:type="spellEnd"/>
      <w:r w:rsidRPr="004B6161">
        <w:rPr>
          <w:rFonts w:ascii="Book Antiqua" w:hAnsi="Book Antiqua"/>
          <w:i/>
          <w:iCs/>
        </w:rPr>
        <w:t xml:space="preserve"> Indonesia </w:t>
      </w:r>
      <w:proofErr w:type="spellStart"/>
      <w:r w:rsidRPr="004B6161">
        <w:rPr>
          <w:rFonts w:ascii="Book Antiqua" w:hAnsi="Book Antiqua"/>
          <w:i/>
          <w:iCs/>
        </w:rPr>
        <w:t>Emas</w:t>
      </w:r>
      <w:proofErr w:type="spellEnd"/>
      <w:r w:rsidRPr="004B6161">
        <w:rPr>
          <w:rFonts w:ascii="Book Antiqua" w:hAnsi="Book Antiqua"/>
          <w:i/>
          <w:iCs/>
        </w:rPr>
        <w:t xml:space="preserve"> 2045 </w:t>
      </w:r>
      <w:proofErr w:type="spellStart"/>
      <w:r w:rsidRPr="004B6161">
        <w:rPr>
          <w:rFonts w:ascii="Book Antiqua" w:hAnsi="Book Antiqua"/>
          <w:i/>
          <w:iCs/>
        </w:rPr>
        <w:t>adalah</w:t>
      </w:r>
      <w:proofErr w:type="spellEnd"/>
      <w:r w:rsidRPr="004B6161">
        <w:rPr>
          <w:rFonts w:ascii="Book Antiqua" w:hAnsi="Book Antiqua"/>
          <w:i/>
          <w:iCs/>
        </w:rPr>
        <w:t xml:space="preserve"> </w:t>
      </w:r>
      <w:proofErr w:type="spellStart"/>
      <w:r w:rsidRPr="004B6161">
        <w:rPr>
          <w:rFonts w:ascii="Book Antiqua" w:hAnsi="Book Antiqua"/>
          <w:i/>
          <w:iCs/>
        </w:rPr>
        <w:t>dengan</w:t>
      </w:r>
      <w:proofErr w:type="spellEnd"/>
      <w:r w:rsidRPr="004B6161">
        <w:rPr>
          <w:rFonts w:ascii="Book Antiqua" w:hAnsi="Book Antiqua"/>
          <w:i/>
          <w:iCs/>
        </w:rPr>
        <w:t xml:space="preserve"> </w:t>
      </w:r>
      <w:proofErr w:type="spellStart"/>
      <w:r w:rsidRPr="004B6161">
        <w:rPr>
          <w:rFonts w:ascii="Book Antiqua" w:hAnsi="Book Antiqua"/>
          <w:i/>
          <w:iCs/>
        </w:rPr>
        <w:t>cara</w:t>
      </w:r>
      <w:proofErr w:type="spellEnd"/>
      <w:r w:rsidRPr="004B6161">
        <w:rPr>
          <w:rFonts w:ascii="Book Antiqua" w:hAnsi="Book Antiqua"/>
          <w:i/>
          <w:iCs/>
        </w:rPr>
        <w:t xml:space="preserve"> </w:t>
      </w:r>
      <w:proofErr w:type="spellStart"/>
      <w:r w:rsidRPr="004B6161">
        <w:rPr>
          <w:rFonts w:ascii="Book Antiqua" w:hAnsi="Book Antiqua"/>
          <w:i/>
          <w:iCs/>
        </w:rPr>
        <w:t>dilakukan</w:t>
      </w:r>
      <w:proofErr w:type="spellEnd"/>
      <w:r w:rsidRPr="004B6161">
        <w:rPr>
          <w:rFonts w:ascii="Book Antiqua" w:hAnsi="Book Antiqua"/>
          <w:i/>
          <w:iCs/>
        </w:rPr>
        <w:t xml:space="preserve"> </w:t>
      </w:r>
      <w:proofErr w:type="spellStart"/>
      <w:r w:rsidRPr="004B6161">
        <w:rPr>
          <w:rFonts w:ascii="Book Antiqua" w:hAnsi="Book Antiqua"/>
          <w:i/>
          <w:iCs/>
        </w:rPr>
        <w:t>penguatan</w:t>
      </w:r>
      <w:proofErr w:type="spellEnd"/>
      <w:r w:rsidRPr="004B6161">
        <w:rPr>
          <w:rFonts w:ascii="Book Antiqua" w:hAnsi="Book Antiqua"/>
          <w:i/>
          <w:iCs/>
        </w:rPr>
        <w:t xml:space="preserve"> </w:t>
      </w:r>
      <w:proofErr w:type="spellStart"/>
      <w:r w:rsidRPr="004B6161">
        <w:rPr>
          <w:rFonts w:ascii="Book Antiqua" w:hAnsi="Book Antiqua"/>
          <w:i/>
          <w:iCs/>
        </w:rPr>
        <w:t>pengaturan</w:t>
      </w:r>
      <w:proofErr w:type="spellEnd"/>
      <w:r w:rsidRPr="004B6161">
        <w:rPr>
          <w:rFonts w:ascii="Book Antiqua" w:hAnsi="Book Antiqua"/>
          <w:i/>
          <w:iCs/>
        </w:rPr>
        <w:t xml:space="preserve"> dan </w:t>
      </w:r>
      <w:proofErr w:type="spellStart"/>
      <w:r w:rsidRPr="004B6161">
        <w:rPr>
          <w:rFonts w:ascii="Book Antiqua" w:hAnsi="Book Antiqua"/>
          <w:i/>
          <w:iCs/>
        </w:rPr>
        <w:t>pengawasan</w:t>
      </w:r>
      <w:proofErr w:type="spellEnd"/>
      <w:r w:rsidRPr="004B6161">
        <w:rPr>
          <w:rFonts w:ascii="Book Antiqua" w:hAnsi="Book Antiqua"/>
          <w:i/>
          <w:iCs/>
        </w:rPr>
        <w:t xml:space="preserve"> </w:t>
      </w:r>
      <w:proofErr w:type="spellStart"/>
      <w:r w:rsidRPr="004B6161">
        <w:rPr>
          <w:rFonts w:ascii="Book Antiqua" w:hAnsi="Book Antiqua"/>
          <w:i/>
          <w:iCs/>
        </w:rPr>
        <w:t>Otorita</w:t>
      </w:r>
      <w:proofErr w:type="spellEnd"/>
      <w:r w:rsidRPr="004B6161">
        <w:rPr>
          <w:rFonts w:ascii="Book Antiqua" w:hAnsi="Book Antiqua"/>
          <w:i/>
          <w:iCs/>
        </w:rPr>
        <w:t xml:space="preserve"> </w:t>
      </w:r>
      <w:proofErr w:type="spellStart"/>
      <w:r w:rsidRPr="004B6161">
        <w:rPr>
          <w:rFonts w:ascii="Book Antiqua" w:hAnsi="Book Antiqua"/>
          <w:i/>
          <w:iCs/>
        </w:rPr>
        <w:t>jasa</w:t>
      </w:r>
      <w:proofErr w:type="spellEnd"/>
      <w:r w:rsidRPr="004B6161">
        <w:rPr>
          <w:rFonts w:ascii="Book Antiqua" w:hAnsi="Book Antiqua"/>
          <w:i/>
          <w:iCs/>
        </w:rPr>
        <w:t xml:space="preserve"> </w:t>
      </w:r>
      <w:proofErr w:type="spellStart"/>
      <w:r w:rsidRPr="004B6161">
        <w:rPr>
          <w:rFonts w:ascii="Book Antiqua" w:hAnsi="Book Antiqua"/>
          <w:i/>
          <w:iCs/>
        </w:rPr>
        <w:t>keuangan</w:t>
      </w:r>
      <w:proofErr w:type="spellEnd"/>
      <w:r w:rsidRPr="004B6161">
        <w:rPr>
          <w:rFonts w:ascii="Book Antiqua" w:hAnsi="Book Antiqua"/>
          <w:i/>
          <w:iCs/>
        </w:rPr>
        <w:t xml:space="preserve"> pada </w:t>
      </w:r>
      <w:proofErr w:type="spellStart"/>
      <w:r w:rsidRPr="004B6161">
        <w:rPr>
          <w:rFonts w:ascii="Book Antiqua" w:hAnsi="Book Antiqua"/>
          <w:i/>
          <w:iCs/>
        </w:rPr>
        <w:t>pada</w:t>
      </w:r>
      <w:proofErr w:type="spellEnd"/>
      <w:r w:rsidRPr="004B6161">
        <w:rPr>
          <w:rFonts w:ascii="Book Antiqua" w:hAnsi="Book Antiqua"/>
          <w:i/>
          <w:iCs/>
        </w:rPr>
        <w:t xml:space="preserve"> </w:t>
      </w:r>
      <w:proofErr w:type="spellStart"/>
      <w:r w:rsidRPr="004B6161">
        <w:rPr>
          <w:rFonts w:ascii="Book Antiqua" w:hAnsi="Book Antiqua"/>
          <w:i/>
          <w:iCs/>
        </w:rPr>
        <w:t>pelaksanaan</w:t>
      </w:r>
      <w:proofErr w:type="spellEnd"/>
      <w:r w:rsidRPr="004B6161">
        <w:rPr>
          <w:rFonts w:ascii="Book Antiqua" w:hAnsi="Book Antiqua"/>
          <w:i/>
          <w:iCs/>
        </w:rPr>
        <w:t xml:space="preserve"> </w:t>
      </w:r>
      <w:proofErr w:type="spellStart"/>
      <w:r w:rsidRPr="004B6161">
        <w:rPr>
          <w:rFonts w:ascii="Book Antiqua" w:hAnsi="Book Antiqua"/>
          <w:i/>
          <w:iCs/>
        </w:rPr>
        <w:t>konsep</w:t>
      </w:r>
      <w:proofErr w:type="spellEnd"/>
      <w:r w:rsidRPr="004B6161">
        <w:rPr>
          <w:rFonts w:ascii="Book Antiqua" w:hAnsi="Book Antiqua"/>
          <w:i/>
          <w:iCs/>
        </w:rPr>
        <w:t xml:space="preserve"> Green </w:t>
      </w:r>
      <w:proofErr w:type="spellStart"/>
      <w:r w:rsidRPr="004B6161">
        <w:rPr>
          <w:rFonts w:ascii="Book Antiqua" w:hAnsi="Book Antiqua"/>
          <w:i/>
          <w:iCs/>
        </w:rPr>
        <w:t>Eeconomy</w:t>
      </w:r>
      <w:proofErr w:type="spellEnd"/>
      <w:r w:rsidRPr="004B6161">
        <w:rPr>
          <w:rFonts w:ascii="Book Antiqua" w:hAnsi="Book Antiqua"/>
          <w:i/>
          <w:iCs/>
        </w:rPr>
        <w:t xml:space="preserve"> di </w:t>
      </w:r>
      <w:proofErr w:type="spellStart"/>
      <w:r w:rsidRPr="004B6161">
        <w:rPr>
          <w:rFonts w:ascii="Book Antiqua" w:hAnsi="Book Antiqua"/>
          <w:i/>
          <w:iCs/>
        </w:rPr>
        <w:t>seluruh</w:t>
      </w:r>
      <w:proofErr w:type="spellEnd"/>
      <w:r w:rsidRPr="004B6161">
        <w:rPr>
          <w:rFonts w:ascii="Book Antiqua" w:hAnsi="Book Antiqua"/>
          <w:i/>
          <w:iCs/>
        </w:rPr>
        <w:t xml:space="preserve"> Lembaga Jasa </w:t>
      </w:r>
      <w:proofErr w:type="spellStart"/>
      <w:r w:rsidRPr="004B6161">
        <w:rPr>
          <w:rFonts w:ascii="Book Antiqua" w:hAnsi="Book Antiqua"/>
          <w:i/>
          <w:iCs/>
        </w:rPr>
        <w:t>keuangan</w:t>
      </w:r>
      <w:proofErr w:type="spellEnd"/>
      <w:r w:rsidRPr="004B6161">
        <w:rPr>
          <w:rFonts w:ascii="Book Antiqua" w:hAnsi="Book Antiqua"/>
          <w:i/>
          <w:iCs/>
        </w:rPr>
        <w:t xml:space="preserve"> </w:t>
      </w:r>
      <w:proofErr w:type="spellStart"/>
      <w:r w:rsidRPr="004B6161">
        <w:rPr>
          <w:rFonts w:ascii="Book Antiqua" w:hAnsi="Book Antiqua"/>
          <w:i/>
          <w:iCs/>
        </w:rPr>
        <w:t>baik</w:t>
      </w:r>
      <w:proofErr w:type="spellEnd"/>
      <w:r w:rsidRPr="004B6161">
        <w:rPr>
          <w:rFonts w:ascii="Book Antiqua" w:hAnsi="Book Antiqua"/>
          <w:i/>
          <w:iCs/>
        </w:rPr>
        <w:t xml:space="preserve"> bank </w:t>
      </w:r>
      <w:proofErr w:type="spellStart"/>
      <w:r w:rsidRPr="004B6161">
        <w:rPr>
          <w:rFonts w:ascii="Book Antiqua" w:hAnsi="Book Antiqua"/>
          <w:i/>
          <w:iCs/>
        </w:rPr>
        <w:t>maupun</w:t>
      </w:r>
      <w:proofErr w:type="spellEnd"/>
      <w:r w:rsidRPr="004B6161">
        <w:rPr>
          <w:rFonts w:ascii="Book Antiqua" w:hAnsi="Book Antiqua"/>
          <w:i/>
          <w:iCs/>
        </w:rPr>
        <w:t xml:space="preserve"> </w:t>
      </w:r>
      <w:proofErr w:type="spellStart"/>
      <w:r w:rsidRPr="004B6161">
        <w:rPr>
          <w:rFonts w:ascii="Book Antiqua" w:hAnsi="Book Antiqua"/>
          <w:i/>
          <w:iCs/>
        </w:rPr>
        <w:t>non bank</w:t>
      </w:r>
      <w:proofErr w:type="spellEnd"/>
      <w:r w:rsidRPr="004B6161">
        <w:rPr>
          <w:rFonts w:ascii="Book Antiqua" w:hAnsi="Book Antiqua"/>
          <w:i/>
          <w:iCs/>
        </w:rPr>
        <w:t xml:space="preserve"> yang </w:t>
      </w:r>
      <w:proofErr w:type="spellStart"/>
      <w:r w:rsidRPr="004B6161">
        <w:rPr>
          <w:rFonts w:ascii="Book Antiqua" w:hAnsi="Book Antiqua"/>
          <w:i/>
          <w:iCs/>
        </w:rPr>
        <w:t>ada</w:t>
      </w:r>
      <w:proofErr w:type="spellEnd"/>
      <w:r w:rsidRPr="004B6161">
        <w:rPr>
          <w:rFonts w:ascii="Book Antiqua" w:hAnsi="Book Antiqua"/>
          <w:i/>
          <w:iCs/>
        </w:rPr>
        <w:t xml:space="preserve"> di Indonesia. </w:t>
      </w:r>
      <w:proofErr w:type="spellStart"/>
      <w:r w:rsidRPr="004B6161">
        <w:rPr>
          <w:rFonts w:ascii="Book Antiqua" w:hAnsi="Book Antiqua"/>
          <w:i/>
          <w:iCs/>
        </w:rPr>
        <w:t>Selain</w:t>
      </w:r>
      <w:proofErr w:type="spellEnd"/>
      <w:r w:rsidRPr="004B6161">
        <w:rPr>
          <w:rFonts w:ascii="Book Antiqua" w:hAnsi="Book Antiqua"/>
          <w:i/>
          <w:iCs/>
        </w:rPr>
        <w:t xml:space="preserve"> </w:t>
      </w:r>
      <w:proofErr w:type="spellStart"/>
      <w:r w:rsidRPr="004B6161">
        <w:rPr>
          <w:rFonts w:ascii="Book Antiqua" w:hAnsi="Book Antiqua"/>
          <w:i/>
          <w:iCs/>
        </w:rPr>
        <w:t>penguatan</w:t>
      </w:r>
      <w:proofErr w:type="spellEnd"/>
      <w:r w:rsidRPr="004B6161">
        <w:rPr>
          <w:rFonts w:ascii="Book Antiqua" w:hAnsi="Book Antiqua"/>
          <w:i/>
          <w:iCs/>
        </w:rPr>
        <w:t xml:space="preserve"> </w:t>
      </w:r>
      <w:proofErr w:type="spellStart"/>
      <w:r w:rsidRPr="004B6161">
        <w:rPr>
          <w:rFonts w:ascii="Book Antiqua" w:hAnsi="Book Antiqua"/>
          <w:i/>
          <w:iCs/>
        </w:rPr>
        <w:t>pengaturan</w:t>
      </w:r>
      <w:proofErr w:type="spellEnd"/>
      <w:r w:rsidRPr="004B6161">
        <w:rPr>
          <w:rFonts w:ascii="Book Antiqua" w:hAnsi="Book Antiqua"/>
          <w:i/>
          <w:iCs/>
        </w:rPr>
        <w:t xml:space="preserve"> dan </w:t>
      </w:r>
      <w:proofErr w:type="spellStart"/>
      <w:r w:rsidRPr="004B6161">
        <w:rPr>
          <w:rFonts w:ascii="Book Antiqua" w:hAnsi="Book Antiqua"/>
          <w:i/>
          <w:iCs/>
        </w:rPr>
        <w:t>pengawasan</w:t>
      </w:r>
      <w:proofErr w:type="spellEnd"/>
      <w:r w:rsidRPr="004B6161">
        <w:rPr>
          <w:rFonts w:ascii="Book Antiqua" w:hAnsi="Book Antiqua"/>
          <w:i/>
          <w:iCs/>
        </w:rPr>
        <w:t xml:space="preserve">, </w:t>
      </w:r>
      <w:proofErr w:type="spellStart"/>
      <w:r w:rsidRPr="004B6161">
        <w:rPr>
          <w:rFonts w:ascii="Book Antiqua" w:hAnsi="Book Antiqua"/>
          <w:i/>
          <w:iCs/>
        </w:rPr>
        <w:t>kolaborasi</w:t>
      </w:r>
      <w:proofErr w:type="spellEnd"/>
      <w:r w:rsidRPr="004B6161">
        <w:rPr>
          <w:rFonts w:ascii="Book Antiqua" w:hAnsi="Book Antiqua"/>
          <w:i/>
          <w:iCs/>
        </w:rPr>
        <w:t xml:space="preserve"> </w:t>
      </w:r>
      <w:proofErr w:type="spellStart"/>
      <w:r w:rsidRPr="004B6161">
        <w:rPr>
          <w:rFonts w:ascii="Book Antiqua" w:hAnsi="Book Antiqua"/>
          <w:i/>
          <w:iCs/>
        </w:rPr>
        <w:t>dengan</w:t>
      </w:r>
      <w:proofErr w:type="spellEnd"/>
      <w:r w:rsidRPr="004B6161">
        <w:rPr>
          <w:rFonts w:ascii="Book Antiqua" w:hAnsi="Book Antiqua"/>
          <w:i/>
          <w:iCs/>
        </w:rPr>
        <w:t xml:space="preserve"> </w:t>
      </w:r>
      <w:proofErr w:type="spellStart"/>
      <w:r w:rsidRPr="004B6161">
        <w:rPr>
          <w:rFonts w:ascii="Book Antiqua" w:hAnsi="Book Antiqua"/>
          <w:i/>
          <w:iCs/>
        </w:rPr>
        <w:t>seluruh</w:t>
      </w:r>
      <w:proofErr w:type="spellEnd"/>
      <w:r w:rsidRPr="004B6161">
        <w:rPr>
          <w:rFonts w:ascii="Book Antiqua" w:hAnsi="Book Antiqua"/>
          <w:i/>
          <w:iCs/>
        </w:rPr>
        <w:t xml:space="preserve"> stake holder </w:t>
      </w:r>
      <w:proofErr w:type="spellStart"/>
      <w:r w:rsidRPr="004B6161">
        <w:rPr>
          <w:rFonts w:ascii="Book Antiqua" w:hAnsi="Book Antiqua"/>
          <w:i/>
          <w:iCs/>
        </w:rPr>
        <w:t>harus</w:t>
      </w:r>
      <w:proofErr w:type="spellEnd"/>
      <w:r w:rsidRPr="004B6161">
        <w:rPr>
          <w:rFonts w:ascii="Book Antiqua" w:hAnsi="Book Antiqua"/>
          <w:i/>
          <w:iCs/>
        </w:rPr>
        <w:t xml:space="preserve"> </w:t>
      </w:r>
      <w:proofErr w:type="spellStart"/>
      <w:r w:rsidRPr="004B6161">
        <w:rPr>
          <w:rFonts w:ascii="Book Antiqua" w:hAnsi="Book Antiqua"/>
          <w:i/>
          <w:iCs/>
        </w:rPr>
        <w:t>dilakukan</w:t>
      </w:r>
      <w:proofErr w:type="spellEnd"/>
      <w:r w:rsidRPr="004B6161">
        <w:rPr>
          <w:rFonts w:ascii="Book Antiqua" w:hAnsi="Book Antiqua"/>
          <w:i/>
          <w:iCs/>
        </w:rPr>
        <w:t xml:space="preserve"> </w:t>
      </w:r>
      <w:proofErr w:type="spellStart"/>
      <w:r w:rsidRPr="004B6161">
        <w:rPr>
          <w:rFonts w:ascii="Book Antiqua" w:hAnsi="Book Antiqua"/>
          <w:i/>
          <w:iCs/>
        </w:rPr>
        <w:t>untuk</w:t>
      </w:r>
      <w:proofErr w:type="spellEnd"/>
      <w:r w:rsidRPr="004B6161">
        <w:rPr>
          <w:rFonts w:ascii="Book Antiqua" w:hAnsi="Book Antiqua"/>
          <w:i/>
          <w:iCs/>
        </w:rPr>
        <w:t xml:space="preserve"> </w:t>
      </w:r>
      <w:proofErr w:type="spellStart"/>
      <w:r w:rsidRPr="004B6161">
        <w:rPr>
          <w:rFonts w:ascii="Book Antiqua" w:hAnsi="Book Antiqua"/>
          <w:i/>
          <w:iCs/>
        </w:rPr>
        <w:t>mengoptimalkan</w:t>
      </w:r>
      <w:proofErr w:type="spellEnd"/>
      <w:r w:rsidRPr="004B6161">
        <w:rPr>
          <w:rFonts w:ascii="Book Antiqua" w:hAnsi="Book Antiqua"/>
          <w:i/>
          <w:iCs/>
        </w:rPr>
        <w:t xml:space="preserve"> </w:t>
      </w:r>
      <w:proofErr w:type="spellStart"/>
      <w:r w:rsidRPr="004B6161">
        <w:rPr>
          <w:rFonts w:ascii="Book Antiqua" w:hAnsi="Book Antiqua"/>
          <w:i/>
          <w:iCs/>
        </w:rPr>
        <w:t>komponen</w:t>
      </w:r>
      <w:proofErr w:type="spellEnd"/>
      <w:r w:rsidRPr="004B6161">
        <w:rPr>
          <w:rFonts w:ascii="Book Antiqua" w:hAnsi="Book Antiqua"/>
          <w:i/>
          <w:iCs/>
        </w:rPr>
        <w:t xml:space="preserve"> </w:t>
      </w:r>
      <w:proofErr w:type="spellStart"/>
      <w:r w:rsidRPr="004B6161">
        <w:rPr>
          <w:rFonts w:ascii="Book Antiqua" w:hAnsi="Book Antiqua"/>
          <w:i/>
          <w:iCs/>
        </w:rPr>
        <w:t>antara</w:t>
      </w:r>
      <w:proofErr w:type="spellEnd"/>
      <w:r w:rsidRPr="004B6161">
        <w:rPr>
          <w:rFonts w:ascii="Book Antiqua" w:hAnsi="Book Antiqua"/>
          <w:i/>
          <w:iCs/>
        </w:rPr>
        <w:t xml:space="preserve"> </w:t>
      </w:r>
      <w:proofErr w:type="spellStart"/>
      <w:r w:rsidRPr="004B6161">
        <w:rPr>
          <w:rFonts w:ascii="Book Antiqua" w:hAnsi="Book Antiqua"/>
          <w:i/>
          <w:iCs/>
        </w:rPr>
        <w:t>lembaga</w:t>
      </w:r>
      <w:proofErr w:type="spellEnd"/>
      <w:r w:rsidRPr="004B6161">
        <w:rPr>
          <w:rFonts w:ascii="Book Antiqua" w:hAnsi="Book Antiqua"/>
          <w:i/>
          <w:iCs/>
        </w:rPr>
        <w:t xml:space="preserve"> Negara. </w:t>
      </w:r>
      <w:proofErr w:type="spellStart"/>
      <w:r w:rsidRPr="004B6161">
        <w:rPr>
          <w:rFonts w:ascii="Book Antiqua" w:hAnsi="Book Antiqua"/>
          <w:i/>
          <w:iCs/>
        </w:rPr>
        <w:t>Penelitian</w:t>
      </w:r>
      <w:proofErr w:type="spellEnd"/>
      <w:r w:rsidRPr="004B6161">
        <w:rPr>
          <w:rFonts w:ascii="Book Antiqua" w:hAnsi="Book Antiqua"/>
          <w:i/>
          <w:iCs/>
        </w:rPr>
        <w:t xml:space="preserve"> </w:t>
      </w:r>
      <w:proofErr w:type="spellStart"/>
      <w:r w:rsidRPr="004B6161">
        <w:rPr>
          <w:rFonts w:ascii="Book Antiqua" w:hAnsi="Book Antiqua"/>
          <w:i/>
          <w:iCs/>
        </w:rPr>
        <w:t>ini</w:t>
      </w:r>
      <w:proofErr w:type="spellEnd"/>
      <w:r w:rsidRPr="004B6161">
        <w:rPr>
          <w:rFonts w:ascii="Book Antiqua" w:hAnsi="Book Antiqua"/>
          <w:i/>
          <w:iCs/>
        </w:rPr>
        <w:t xml:space="preserve"> </w:t>
      </w:r>
      <w:proofErr w:type="spellStart"/>
      <w:r w:rsidRPr="004B6161">
        <w:rPr>
          <w:rFonts w:ascii="Book Antiqua" w:hAnsi="Book Antiqua"/>
          <w:i/>
          <w:iCs/>
        </w:rPr>
        <w:t>bertujuan</w:t>
      </w:r>
      <w:proofErr w:type="spellEnd"/>
      <w:r w:rsidRPr="004B6161">
        <w:rPr>
          <w:rFonts w:ascii="Book Antiqua" w:hAnsi="Book Antiqua"/>
          <w:i/>
          <w:iCs/>
        </w:rPr>
        <w:t xml:space="preserve"> </w:t>
      </w:r>
      <w:proofErr w:type="spellStart"/>
      <w:r w:rsidRPr="004B6161">
        <w:rPr>
          <w:rFonts w:ascii="Book Antiqua" w:hAnsi="Book Antiqua"/>
          <w:i/>
          <w:iCs/>
        </w:rPr>
        <w:t>untuk</w:t>
      </w:r>
      <w:proofErr w:type="spellEnd"/>
      <w:r w:rsidRPr="004B6161">
        <w:rPr>
          <w:rFonts w:ascii="Book Antiqua" w:hAnsi="Book Antiqua"/>
          <w:i/>
          <w:iCs/>
        </w:rPr>
        <w:t xml:space="preserve"> </w:t>
      </w:r>
      <w:proofErr w:type="spellStart"/>
      <w:r w:rsidRPr="004B6161">
        <w:rPr>
          <w:rFonts w:ascii="Book Antiqua" w:hAnsi="Book Antiqua"/>
          <w:i/>
          <w:iCs/>
        </w:rPr>
        <w:t>mengetahui</w:t>
      </w:r>
      <w:proofErr w:type="spellEnd"/>
      <w:r w:rsidRPr="004B6161">
        <w:rPr>
          <w:rFonts w:ascii="Book Antiqua" w:hAnsi="Book Antiqua"/>
          <w:i/>
          <w:iCs/>
        </w:rPr>
        <w:t xml:space="preserve"> </w:t>
      </w:r>
      <w:proofErr w:type="spellStart"/>
      <w:r w:rsidRPr="004B6161">
        <w:rPr>
          <w:rFonts w:ascii="Book Antiqua" w:hAnsi="Book Antiqua"/>
          <w:i/>
          <w:iCs/>
        </w:rPr>
        <w:t>peran</w:t>
      </w:r>
      <w:proofErr w:type="spellEnd"/>
      <w:r w:rsidRPr="004B6161">
        <w:rPr>
          <w:rFonts w:ascii="Book Antiqua" w:hAnsi="Book Antiqua"/>
          <w:i/>
          <w:iCs/>
        </w:rPr>
        <w:t xml:space="preserve"> </w:t>
      </w:r>
      <w:proofErr w:type="spellStart"/>
      <w:r w:rsidRPr="004B6161">
        <w:rPr>
          <w:rFonts w:ascii="Book Antiqua" w:hAnsi="Book Antiqua"/>
          <w:i/>
          <w:iCs/>
        </w:rPr>
        <w:t>Otorita</w:t>
      </w:r>
      <w:proofErr w:type="spellEnd"/>
      <w:r w:rsidRPr="004B6161">
        <w:rPr>
          <w:rFonts w:ascii="Book Antiqua" w:hAnsi="Book Antiqua"/>
          <w:i/>
          <w:iCs/>
        </w:rPr>
        <w:t xml:space="preserve"> </w:t>
      </w:r>
      <w:proofErr w:type="spellStart"/>
      <w:r w:rsidRPr="004B6161">
        <w:rPr>
          <w:rFonts w:ascii="Book Antiqua" w:hAnsi="Book Antiqua"/>
          <w:i/>
          <w:iCs/>
        </w:rPr>
        <w:t>jasa</w:t>
      </w:r>
      <w:proofErr w:type="spellEnd"/>
      <w:r w:rsidRPr="004B6161">
        <w:rPr>
          <w:rFonts w:ascii="Book Antiqua" w:hAnsi="Book Antiqua"/>
          <w:i/>
          <w:iCs/>
        </w:rPr>
        <w:t xml:space="preserve"> </w:t>
      </w:r>
      <w:proofErr w:type="spellStart"/>
      <w:r w:rsidRPr="004B6161">
        <w:rPr>
          <w:rFonts w:ascii="Book Antiqua" w:hAnsi="Book Antiqua"/>
          <w:i/>
          <w:iCs/>
        </w:rPr>
        <w:t>keuangan</w:t>
      </w:r>
      <w:proofErr w:type="spellEnd"/>
      <w:r w:rsidRPr="004B6161">
        <w:rPr>
          <w:rFonts w:ascii="Book Antiqua" w:hAnsi="Book Antiqua"/>
          <w:i/>
          <w:iCs/>
        </w:rPr>
        <w:t xml:space="preserve"> di era Green Economy </w:t>
      </w:r>
      <w:proofErr w:type="spellStart"/>
      <w:r w:rsidRPr="004B6161">
        <w:rPr>
          <w:rFonts w:ascii="Book Antiqua" w:hAnsi="Book Antiqua"/>
          <w:i/>
          <w:iCs/>
        </w:rPr>
        <w:t>menuju</w:t>
      </w:r>
      <w:proofErr w:type="spellEnd"/>
      <w:r w:rsidRPr="004B6161">
        <w:rPr>
          <w:rFonts w:ascii="Book Antiqua" w:hAnsi="Book Antiqua"/>
          <w:i/>
          <w:iCs/>
        </w:rPr>
        <w:t xml:space="preserve"> Indonesia </w:t>
      </w:r>
      <w:proofErr w:type="spellStart"/>
      <w:r w:rsidRPr="004B6161">
        <w:rPr>
          <w:rFonts w:ascii="Book Antiqua" w:hAnsi="Book Antiqua"/>
          <w:i/>
          <w:iCs/>
        </w:rPr>
        <w:t>Emas</w:t>
      </w:r>
      <w:proofErr w:type="spellEnd"/>
      <w:r w:rsidRPr="004B6161">
        <w:rPr>
          <w:rFonts w:ascii="Book Antiqua" w:hAnsi="Book Antiqua"/>
          <w:i/>
          <w:iCs/>
        </w:rPr>
        <w:t xml:space="preserve"> 2045. </w:t>
      </w:r>
      <w:proofErr w:type="spellStart"/>
      <w:r w:rsidRPr="004B6161">
        <w:rPr>
          <w:rFonts w:ascii="Book Antiqua" w:hAnsi="Book Antiqua"/>
          <w:i/>
          <w:iCs/>
        </w:rPr>
        <w:t>Sehingga</w:t>
      </w:r>
      <w:proofErr w:type="spellEnd"/>
      <w:r w:rsidRPr="004B6161">
        <w:rPr>
          <w:rFonts w:ascii="Book Antiqua" w:hAnsi="Book Antiqua"/>
          <w:i/>
          <w:iCs/>
        </w:rPr>
        <w:t xml:space="preserve"> </w:t>
      </w:r>
      <w:proofErr w:type="spellStart"/>
      <w:r w:rsidRPr="004B6161">
        <w:rPr>
          <w:rFonts w:ascii="Book Antiqua" w:hAnsi="Book Antiqua"/>
          <w:i/>
          <w:iCs/>
        </w:rPr>
        <w:t>melalui</w:t>
      </w:r>
      <w:proofErr w:type="spellEnd"/>
      <w:r w:rsidRPr="004B6161">
        <w:rPr>
          <w:rFonts w:ascii="Book Antiqua" w:hAnsi="Book Antiqua"/>
          <w:i/>
          <w:iCs/>
        </w:rPr>
        <w:t xml:space="preserve"> </w:t>
      </w:r>
      <w:proofErr w:type="spellStart"/>
      <w:r w:rsidRPr="004B6161">
        <w:rPr>
          <w:rFonts w:ascii="Book Antiqua" w:hAnsi="Book Antiqua"/>
          <w:i/>
          <w:iCs/>
        </w:rPr>
        <w:t>penelitian</w:t>
      </w:r>
      <w:proofErr w:type="spellEnd"/>
      <w:r w:rsidRPr="004B6161">
        <w:rPr>
          <w:rFonts w:ascii="Book Antiqua" w:hAnsi="Book Antiqua"/>
          <w:i/>
          <w:iCs/>
        </w:rPr>
        <w:t xml:space="preserve"> </w:t>
      </w:r>
      <w:proofErr w:type="spellStart"/>
      <w:r w:rsidRPr="004B6161">
        <w:rPr>
          <w:rFonts w:ascii="Book Antiqua" w:hAnsi="Book Antiqua"/>
          <w:i/>
          <w:iCs/>
        </w:rPr>
        <w:t>ini</w:t>
      </w:r>
      <w:proofErr w:type="spellEnd"/>
      <w:r w:rsidRPr="004B6161">
        <w:rPr>
          <w:rFonts w:ascii="Book Antiqua" w:hAnsi="Book Antiqua"/>
          <w:i/>
          <w:iCs/>
        </w:rPr>
        <w:t xml:space="preserve"> </w:t>
      </w:r>
      <w:proofErr w:type="spellStart"/>
      <w:r w:rsidRPr="004B6161">
        <w:rPr>
          <w:rFonts w:ascii="Book Antiqua" w:hAnsi="Book Antiqua"/>
          <w:i/>
          <w:iCs/>
        </w:rPr>
        <w:t>diharapkan</w:t>
      </w:r>
      <w:proofErr w:type="spellEnd"/>
      <w:r w:rsidRPr="004B6161">
        <w:rPr>
          <w:rFonts w:ascii="Book Antiqua" w:hAnsi="Book Antiqua"/>
          <w:i/>
          <w:iCs/>
        </w:rPr>
        <w:t xml:space="preserve"> </w:t>
      </w:r>
      <w:proofErr w:type="spellStart"/>
      <w:r w:rsidRPr="004B6161">
        <w:rPr>
          <w:rFonts w:ascii="Book Antiqua" w:hAnsi="Book Antiqua"/>
          <w:i/>
          <w:iCs/>
        </w:rPr>
        <w:t>dapat</w:t>
      </w:r>
      <w:proofErr w:type="spellEnd"/>
      <w:r w:rsidRPr="004B6161">
        <w:rPr>
          <w:rFonts w:ascii="Book Antiqua" w:hAnsi="Book Antiqua"/>
          <w:i/>
          <w:iCs/>
        </w:rPr>
        <w:t xml:space="preserve"> </w:t>
      </w:r>
      <w:proofErr w:type="spellStart"/>
      <w:r w:rsidRPr="004B6161">
        <w:rPr>
          <w:rFonts w:ascii="Book Antiqua" w:hAnsi="Book Antiqua"/>
          <w:i/>
          <w:iCs/>
        </w:rPr>
        <w:t>memberikan</w:t>
      </w:r>
      <w:proofErr w:type="spellEnd"/>
      <w:r w:rsidRPr="004B6161">
        <w:rPr>
          <w:rFonts w:ascii="Book Antiqua" w:hAnsi="Book Antiqua"/>
          <w:i/>
          <w:iCs/>
        </w:rPr>
        <w:t xml:space="preserve"> </w:t>
      </w:r>
      <w:proofErr w:type="spellStart"/>
      <w:r w:rsidRPr="004B6161">
        <w:rPr>
          <w:rFonts w:ascii="Book Antiqua" w:hAnsi="Book Antiqua"/>
          <w:i/>
          <w:iCs/>
        </w:rPr>
        <w:t>masukan</w:t>
      </w:r>
      <w:proofErr w:type="spellEnd"/>
      <w:r w:rsidRPr="004B6161">
        <w:rPr>
          <w:rFonts w:ascii="Book Antiqua" w:hAnsi="Book Antiqua"/>
          <w:i/>
          <w:iCs/>
        </w:rPr>
        <w:t xml:space="preserve"> dan </w:t>
      </w:r>
      <w:proofErr w:type="spellStart"/>
      <w:r w:rsidRPr="004B6161">
        <w:rPr>
          <w:rFonts w:ascii="Book Antiqua" w:hAnsi="Book Antiqua"/>
          <w:i/>
          <w:iCs/>
        </w:rPr>
        <w:t>rekomendasi</w:t>
      </w:r>
      <w:proofErr w:type="spellEnd"/>
      <w:r w:rsidRPr="004B6161">
        <w:rPr>
          <w:rFonts w:ascii="Book Antiqua" w:hAnsi="Book Antiqua"/>
          <w:i/>
          <w:iCs/>
        </w:rPr>
        <w:t xml:space="preserve"> </w:t>
      </w:r>
      <w:proofErr w:type="spellStart"/>
      <w:r w:rsidRPr="004B6161">
        <w:rPr>
          <w:rFonts w:ascii="Book Antiqua" w:hAnsi="Book Antiqua"/>
          <w:i/>
          <w:iCs/>
        </w:rPr>
        <w:t>kepada</w:t>
      </w:r>
      <w:proofErr w:type="spellEnd"/>
      <w:r w:rsidRPr="004B6161">
        <w:rPr>
          <w:rFonts w:ascii="Book Antiqua" w:hAnsi="Book Antiqua"/>
          <w:i/>
          <w:iCs/>
        </w:rPr>
        <w:t xml:space="preserve"> </w:t>
      </w:r>
      <w:proofErr w:type="spellStart"/>
      <w:r w:rsidRPr="004B6161">
        <w:rPr>
          <w:rFonts w:ascii="Book Antiqua" w:hAnsi="Book Antiqua"/>
          <w:i/>
          <w:iCs/>
        </w:rPr>
        <w:t>pemangku</w:t>
      </w:r>
      <w:proofErr w:type="spellEnd"/>
      <w:r w:rsidRPr="004B6161">
        <w:rPr>
          <w:rFonts w:ascii="Book Antiqua" w:hAnsi="Book Antiqua"/>
          <w:i/>
          <w:iCs/>
        </w:rPr>
        <w:t xml:space="preserve"> </w:t>
      </w:r>
      <w:proofErr w:type="spellStart"/>
      <w:r w:rsidRPr="004B6161">
        <w:rPr>
          <w:rFonts w:ascii="Book Antiqua" w:hAnsi="Book Antiqua"/>
          <w:i/>
          <w:iCs/>
        </w:rPr>
        <w:t>kebijakan</w:t>
      </w:r>
      <w:proofErr w:type="spellEnd"/>
      <w:r w:rsidRPr="004B6161">
        <w:rPr>
          <w:rFonts w:ascii="Book Antiqua" w:hAnsi="Book Antiqua"/>
          <w:i/>
          <w:iCs/>
        </w:rPr>
        <w:t xml:space="preserve"> yang </w:t>
      </w:r>
      <w:proofErr w:type="spellStart"/>
      <w:r w:rsidRPr="004B6161">
        <w:rPr>
          <w:rFonts w:ascii="Book Antiqua" w:hAnsi="Book Antiqua"/>
          <w:i/>
          <w:iCs/>
        </w:rPr>
        <w:t>merupakan</w:t>
      </w:r>
      <w:proofErr w:type="spellEnd"/>
      <w:r w:rsidRPr="004B6161">
        <w:rPr>
          <w:rFonts w:ascii="Book Antiqua" w:hAnsi="Book Antiqua"/>
          <w:i/>
          <w:iCs/>
        </w:rPr>
        <w:t xml:space="preserve"> </w:t>
      </w:r>
      <w:proofErr w:type="spellStart"/>
      <w:r w:rsidRPr="004B6161">
        <w:rPr>
          <w:rFonts w:ascii="Book Antiqua" w:hAnsi="Book Antiqua"/>
          <w:i/>
          <w:iCs/>
        </w:rPr>
        <w:t>Otorita</w:t>
      </w:r>
      <w:proofErr w:type="spellEnd"/>
      <w:r w:rsidRPr="004B6161">
        <w:rPr>
          <w:rFonts w:ascii="Book Antiqua" w:hAnsi="Book Antiqua"/>
          <w:i/>
          <w:iCs/>
        </w:rPr>
        <w:t xml:space="preserve"> Jasa </w:t>
      </w:r>
      <w:proofErr w:type="spellStart"/>
      <w:r w:rsidRPr="004B6161">
        <w:rPr>
          <w:rFonts w:ascii="Book Antiqua" w:hAnsi="Book Antiqua"/>
          <w:i/>
          <w:iCs/>
        </w:rPr>
        <w:t>Keuangan</w:t>
      </w:r>
      <w:proofErr w:type="spellEnd"/>
      <w:r w:rsidRPr="004B6161">
        <w:rPr>
          <w:rFonts w:ascii="Book Antiqua" w:hAnsi="Book Antiqua"/>
          <w:i/>
          <w:iCs/>
        </w:rPr>
        <w:t xml:space="preserve"> </w:t>
      </w:r>
      <w:proofErr w:type="spellStart"/>
      <w:r w:rsidRPr="004B6161">
        <w:rPr>
          <w:rFonts w:ascii="Book Antiqua" w:hAnsi="Book Antiqua"/>
          <w:i/>
          <w:iCs/>
        </w:rPr>
        <w:t>atau</w:t>
      </w:r>
      <w:proofErr w:type="spellEnd"/>
      <w:r w:rsidRPr="004B6161">
        <w:rPr>
          <w:rFonts w:ascii="Book Antiqua" w:hAnsi="Book Antiqua"/>
          <w:i/>
          <w:iCs/>
        </w:rPr>
        <w:t xml:space="preserve"> Dewan </w:t>
      </w:r>
      <w:proofErr w:type="spellStart"/>
      <w:r w:rsidRPr="004B6161">
        <w:rPr>
          <w:rFonts w:ascii="Book Antiqua" w:hAnsi="Book Antiqua"/>
          <w:i/>
          <w:iCs/>
        </w:rPr>
        <w:t>Perwakilan</w:t>
      </w:r>
      <w:proofErr w:type="spellEnd"/>
      <w:r w:rsidRPr="004B6161">
        <w:rPr>
          <w:rFonts w:ascii="Book Antiqua" w:hAnsi="Book Antiqua"/>
          <w:i/>
          <w:iCs/>
        </w:rPr>
        <w:t xml:space="preserve"> Rakyat yang </w:t>
      </w:r>
      <w:proofErr w:type="spellStart"/>
      <w:r w:rsidRPr="004B6161">
        <w:rPr>
          <w:rFonts w:ascii="Book Antiqua" w:hAnsi="Book Antiqua"/>
          <w:i/>
          <w:iCs/>
        </w:rPr>
        <w:t>memiliki</w:t>
      </w:r>
      <w:proofErr w:type="spellEnd"/>
      <w:r w:rsidRPr="004B6161">
        <w:rPr>
          <w:rFonts w:ascii="Book Antiqua" w:hAnsi="Book Antiqua"/>
          <w:i/>
          <w:iCs/>
        </w:rPr>
        <w:t xml:space="preserve"> </w:t>
      </w:r>
      <w:proofErr w:type="spellStart"/>
      <w:r w:rsidRPr="004B6161">
        <w:rPr>
          <w:rFonts w:ascii="Book Antiqua" w:hAnsi="Book Antiqua"/>
          <w:i/>
          <w:iCs/>
        </w:rPr>
        <w:t>wewenang</w:t>
      </w:r>
      <w:proofErr w:type="spellEnd"/>
      <w:r w:rsidRPr="004B6161">
        <w:rPr>
          <w:rFonts w:ascii="Book Antiqua" w:hAnsi="Book Antiqua"/>
          <w:i/>
          <w:iCs/>
        </w:rPr>
        <w:t xml:space="preserve"> </w:t>
      </w:r>
      <w:proofErr w:type="spellStart"/>
      <w:r w:rsidRPr="004B6161">
        <w:rPr>
          <w:rFonts w:ascii="Book Antiqua" w:hAnsi="Book Antiqua"/>
          <w:i/>
          <w:iCs/>
        </w:rPr>
        <w:t>untuk</w:t>
      </w:r>
      <w:proofErr w:type="spellEnd"/>
      <w:r w:rsidRPr="004B6161">
        <w:rPr>
          <w:rFonts w:ascii="Book Antiqua" w:hAnsi="Book Antiqua"/>
          <w:i/>
          <w:iCs/>
        </w:rPr>
        <w:t xml:space="preserve"> </w:t>
      </w:r>
      <w:proofErr w:type="spellStart"/>
      <w:r w:rsidRPr="004B6161">
        <w:rPr>
          <w:rFonts w:ascii="Book Antiqua" w:hAnsi="Book Antiqua"/>
          <w:i/>
          <w:iCs/>
        </w:rPr>
        <w:t>membentuk</w:t>
      </w:r>
      <w:proofErr w:type="spellEnd"/>
      <w:r w:rsidRPr="004B6161">
        <w:rPr>
          <w:rFonts w:ascii="Book Antiqua" w:hAnsi="Book Antiqua"/>
          <w:i/>
          <w:iCs/>
        </w:rPr>
        <w:t xml:space="preserve"> </w:t>
      </w:r>
      <w:proofErr w:type="spellStart"/>
      <w:r w:rsidRPr="004B6161">
        <w:rPr>
          <w:rFonts w:ascii="Book Antiqua" w:hAnsi="Book Antiqua"/>
          <w:i/>
          <w:iCs/>
        </w:rPr>
        <w:t>peraturan</w:t>
      </w:r>
      <w:proofErr w:type="spellEnd"/>
      <w:r w:rsidRPr="004B6161">
        <w:rPr>
          <w:rFonts w:ascii="Book Antiqua" w:hAnsi="Book Antiqua"/>
          <w:i/>
          <w:iCs/>
        </w:rPr>
        <w:t xml:space="preserve"> agar </w:t>
      </w:r>
      <w:proofErr w:type="spellStart"/>
      <w:r w:rsidRPr="004B6161">
        <w:rPr>
          <w:rFonts w:ascii="Book Antiqua" w:hAnsi="Book Antiqua"/>
          <w:i/>
          <w:iCs/>
        </w:rPr>
        <w:t>mampu</w:t>
      </w:r>
      <w:proofErr w:type="spellEnd"/>
      <w:r w:rsidRPr="004B6161">
        <w:rPr>
          <w:rFonts w:ascii="Book Antiqua" w:hAnsi="Book Antiqua"/>
          <w:i/>
          <w:iCs/>
        </w:rPr>
        <w:t xml:space="preserve"> </w:t>
      </w:r>
      <w:proofErr w:type="spellStart"/>
      <w:r w:rsidRPr="004B6161">
        <w:rPr>
          <w:rFonts w:ascii="Book Antiqua" w:hAnsi="Book Antiqua"/>
          <w:i/>
          <w:iCs/>
        </w:rPr>
        <w:t>mengoptimalkan</w:t>
      </w:r>
      <w:proofErr w:type="spellEnd"/>
      <w:r w:rsidRPr="004B6161">
        <w:rPr>
          <w:rFonts w:ascii="Book Antiqua" w:hAnsi="Book Antiqua"/>
          <w:i/>
          <w:iCs/>
        </w:rPr>
        <w:t xml:space="preserve"> </w:t>
      </w:r>
      <w:proofErr w:type="spellStart"/>
      <w:r w:rsidRPr="004B6161">
        <w:rPr>
          <w:rFonts w:ascii="Book Antiqua" w:hAnsi="Book Antiqua"/>
          <w:i/>
          <w:iCs/>
        </w:rPr>
        <w:t>peran</w:t>
      </w:r>
      <w:proofErr w:type="spellEnd"/>
      <w:r w:rsidRPr="004B6161">
        <w:rPr>
          <w:rFonts w:ascii="Book Antiqua" w:hAnsi="Book Antiqua"/>
          <w:i/>
          <w:iCs/>
        </w:rPr>
        <w:t xml:space="preserve"> </w:t>
      </w:r>
      <w:proofErr w:type="spellStart"/>
      <w:r w:rsidRPr="004B6161">
        <w:rPr>
          <w:rFonts w:ascii="Book Antiqua" w:hAnsi="Book Antiqua"/>
          <w:i/>
          <w:iCs/>
        </w:rPr>
        <w:t>otorita</w:t>
      </w:r>
      <w:proofErr w:type="spellEnd"/>
      <w:r w:rsidRPr="004B6161">
        <w:rPr>
          <w:rFonts w:ascii="Book Antiqua" w:hAnsi="Book Antiqua"/>
          <w:i/>
          <w:iCs/>
        </w:rPr>
        <w:t xml:space="preserve"> </w:t>
      </w:r>
      <w:proofErr w:type="spellStart"/>
      <w:r w:rsidRPr="004B6161">
        <w:rPr>
          <w:rFonts w:ascii="Book Antiqua" w:hAnsi="Book Antiqua"/>
          <w:i/>
          <w:iCs/>
        </w:rPr>
        <w:t>jasa</w:t>
      </w:r>
      <w:proofErr w:type="spellEnd"/>
      <w:r w:rsidRPr="004B6161">
        <w:rPr>
          <w:rFonts w:ascii="Book Antiqua" w:hAnsi="Book Antiqua"/>
          <w:i/>
          <w:iCs/>
        </w:rPr>
        <w:t xml:space="preserve"> </w:t>
      </w:r>
      <w:proofErr w:type="spellStart"/>
      <w:r w:rsidRPr="004B6161">
        <w:rPr>
          <w:rFonts w:ascii="Book Antiqua" w:hAnsi="Book Antiqua"/>
          <w:i/>
          <w:iCs/>
        </w:rPr>
        <w:t>keuangan</w:t>
      </w:r>
      <w:proofErr w:type="spellEnd"/>
      <w:r w:rsidRPr="004B6161">
        <w:rPr>
          <w:rFonts w:ascii="Book Antiqua" w:hAnsi="Book Antiqua"/>
          <w:i/>
          <w:iCs/>
        </w:rPr>
        <w:t xml:space="preserve"> di era </w:t>
      </w:r>
      <w:proofErr w:type="spellStart"/>
      <w:r w:rsidRPr="004B6161">
        <w:rPr>
          <w:rFonts w:ascii="Book Antiqua" w:hAnsi="Book Antiqua"/>
          <w:i/>
          <w:iCs/>
        </w:rPr>
        <w:t>disrupsi</w:t>
      </w:r>
      <w:proofErr w:type="spellEnd"/>
      <w:r w:rsidRPr="004B6161">
        <w:rPr>
          <w:rFonts w:ascii="Book Antiqua" w:hAnsi="Book Antiqua"/>
          <w:i/>
          <w:iCs/>
        </w:rPr>
        <w:t xml:space="preserve"> Green Economy agar </w:t>
      </w:r>
      <w:proofErr w:type="spellStart"/>
      <w:r w:rsidRPr="004B6161">
        <w:rPr>
          <w:rFonts w:ascii="Book Antiqua" w:hAnsi="Book Antiqua"/>
          <w:i/>
          <w:iCs/>
        </w:rPr>
        <w:t>nantinya</w:t>
      </w:r>
      <w:proofErr w:type="spellEnd"/>
      <w:r w:rsidRPr="004B6161">
        <w:rPr>
          <w:rFonts w:ascii="Book Antiqua" w:hAnsi="Book Antiqua"/>
          <w:i/>
          <w:iCs/>
        </w:rPr>
        <w:t xml:space="preserve"> </w:t>
      </w:r>
      <w:proofErr w:type="spellStart"/>
      <w:r w:rsidRPr="004B6161">
        <w:rPr>
          <w:rFonts w:ascii="Book Antiqua" w:hAnsi="Book Antiqua"/>
          <w:i/>
          <w:iCs/>
        </w:rPr>
        <w:t>dapat</w:t>
      </w:r>
      <w:proofErr w:type="spellEnd"/>
      <w:r w:rsidRPr="004B6161">
        <w:rPr>
          <w:rFonts w:ascii="Book Antiqua" w:hAnsi="Book Antiqua"/>
          <w:i/>
          <w:iCs/>
        </w:rPr>
        <w:t xml:space="preserve"> </w:t>
      </w:r>
      <w:proofErr w:type="spellStart"/>
      <w:r w:rsidRPr="004B6161">
        <w:rPr>
          <w:rFonts w:ascii="Book Antiqua" w:hAnsi="Book Antiqua"/>
          <w:i/>
          <w:iCs/>
        </w:rPr>
        <w:t>mencapai</w:t>
      </w:r>
      <w:proofErr w:type="spellEnd"/>
      <w:r w:rsidRPr="004B6161">
        <w:rPr>
          <w:rFonts w:ascii="Book Antiqua" w:hAnsi="Book Antiqua"/>
          <w:i/>
          <w:iCs/>
        </w:rPr>
        <w:t xml:space="preserve"> </w:t>
      </w:r>
      <w:proofErr w:type="spellStart"/>
      <w:r w:rsidRPr="004B6161">
        <w:rPr>
          <w:rFonts w:ascii="Book Antiqua" w:hAnsi="Book Antiqua"/>
          <w:i/>
          <w:iCs/>
        </w:rPr>
        <w:t>tujuan</w:t>
      </w:r>
      <w:proofErr w:type="spellEnd"/>
      <w:r w:rsidRPr="004B6161">
        <w:rPr>
          <w:rFonts w:ascii="Book Antiqua" w:hAnsi="Book Antiqua"/>
          <w:i/>
          <w:iCs/>
        </w:rPr>
        <w:t xml:space="preserve"> Indonesia </w:t>
      </w:r>
      <w:proofErr w:type="spellStart"/>
      <w:r w:rsidRPr="004B6161">
        <w:rPr>
          <w:rFonts w:ascii="Book Antiqua" w:hAnsi="Book Antiqua"/>
          <w:i/>
          <w:iCs/>
        </w:rPr>
        <w:t>emas</w:t>
      </w:r>
      <w:proofErr w:type="spellEnd"/>
      <w:r w:rsidRPr="004B6161">
        <w:rPr>
          <w:rFonts w:ascii="Book Antiqua" w:hAnsi="Book Antiqua"/>
          <w:i/>
          <w:iCs/>
        </w:rPr>
        <w:t xml:space="preserve"> 2045 </w:t>
      </w:r>
      <w:proofErr w:type="spellStart"/>
      <w:r w:rsidRPr="004B6161">
        <w:rPr>
          <w:rFonts w:ascii="Book Antiqua" w:hAnsi="Book Antiqua"/>
          <w:i/>
          <w:iCs/>
        </w:rPr>
        <w:t>sebagaimana</w:t>
      </w:r>
      <w:proofErr w:type="spellEnd"/>
      <w:r w:rsidRPr="004B6161">
        <w:rPr>
          <w:rFonts w:ascii="Book Antiqua" w:hAnsi="Book Antiqua"/>
          <w:i/>
          <w:iCs/>
        </w:rPr>
        <w:t xml:space="preserve"> RPBN 2024-2045 </w:t>
      </w:r>
      <w:proofErr w:type="spellStart"/>
      <w:r w:rsidRPr="004B6161">
        <w:rPr>
          <w:rFonts w:ascii="Book Antiqua" w:hAnsi="Book Antiqua"/>
          <w:i/>
          <w:iCs/>
        </w:rPr>
        <w:t>melalui</w:t>
      </w:r>
      <w:proofErr w:type="spellEnd"/>
      <w:r w:rsidRPr="004B6161">
        <w:rPr>
          <w:rFonts w:ascii="Book Antiqua" w:hAnsi="Book Antiqua"/>
          <w:i/>
          <w:iCs/>
        </w:rPr>
        <w:t xml:space="preserve"> </w:t>
      </w:r>
      <w:proofErr w:type="spellStart"/>
      <w:r w:rsidRPr="004B6161">
        <w:rPr>
          <w:rFonts w:ascii="Book Antiqua" w:hAnsi="Book Antiqua"/>
          <w:i/>
          <w:iCs/>
        </w:rPr>
        <w:t>pembentukan</w:t>
      </w:r>
      <w:proofErr w:type="spellEnd"/>
      <w:r w:rsidRPr="004B6161">
        <w:rPr>
          <w:rFonts w:ascii="Book Antiqua" w:hAnsi="Book Antiqua"/>
          <w:i/>
          <w:iCs/>
        </w:rPr>
        <w:t xml:space="preserve"> </w:t>
      </w:r>
      <w:proofErr w:type="spellStart"/>
      <w:r w:rsidRPr="004B6161">
        <w:rPr>
          <w:rFonts w:ascii="Book Antiqua" w:hAnsi="Book Antiqua"/>
          <w:i/>
          <w:iCs/>
        </w:rPr>
        <w:t>kebijakan</w:t>
      </w:r>
      <w:proofErr w:type="spellEnd"/>
      <w:r w:rsidRPr="004B6161">
        <w:rPr>
          <w:rFonts w:ascii="Book Antiqua" w:hAnsi="Book Antiqua"/>
          <w:i/>
          <w:iCs/>
        </w:rPr>
        <w:t xml:space="preserve"> </w:t>
      </w:r>
      <w:proofErr w:type="spellStart"/>
      <w:r w:rsidRPr="004B6161">
        <w:rPr>
          <w:rFonts w:ascii="Book Antiqua" w:hAnsi="Book Antiqua"/>
          <w:i/>
          <w:iCs/>
        </w:rPr>
        <w:t>baru</w:t>
      </w:r>
      <w:proofErr w:type="spellEnd"/>
      <w:r w:rsidRPr="004B6161">
        <w:rPr>
          <w:rFonts w:ascii="Book Antiqua" w:hAnsi="Book Antiqua"/>
          <w:i/>
          <w:iCs/>
        </w:rPr>
        <w:t xml:space="preserve"> yang </w:t>
      </w:r>
      <w:proofErr w:type="spellStart"/>
      <w:r w:rsidRPr="004B6161">
        <w:rPr>
          <w:rFonts w:ascii="Book Antiqua" w:hAnsi="Book Antiqua"/>
          <w:i/>
          <w:iCs/>
        </w:rPr>
        <w:t>merupakan</w:t>
      </w:r>
      <w:proofErr w:type="spellEnd"/>
      <w:r w:rsidRPr="004B6161">
        <w:rPr>
          <w:rFonts w:ascii="Book Antiqua" w:hAnsi="Book Antiqua"/>
          <w:i/>
          <w:iCs/>
        </w:rPr>
        <w:t xml:space="preserve"> </w:t>
      </w:r>
      <w:proofErr w:type="spellStart"/>
      <w:r w:rsidRPr="004B6161">
        <w:rPr>
          <w:rFonts w:ascii="Book Antiqua" w:hAnsi="Book Antiqua"/>
          <w:i/>
          <w:iCs/>
        </w:rPr>
        <w:t>pengembangan</w:t>
      </w:r>
      <w:proofErr w:type="spellEnd"/>
      <w:r w:rsidRPr="004B6161">
        <w:rPr>
          <w:rFonts w:ascii="Book Antiqua" w:hAnsi="Book Antiqua"/>
          <w:i/>
          <w:iCs/>
        </w:rPr>
        <w:t xml:space="preserve"> </w:t>
      </w:r>
      <w:proofErr w:type="spellStart"/>
      <w:r w:rsidRPr="004B6161">
        <w:rPr>
          <w:rFonts w:ascii="Book Antiqua" w:hAnsi="Book Antiqua"/>
          <w:i/>
          <w:iCs/>
        </w:rPr>
        <w:t>atau</w:t>
      </w:r>
      <w:proofErr w:type="spellEnd"/>
      <w:r w:rsidRPr="004B6161">
        <w:rPr>
          <w:rFonts w:ascii="Book Antiqua" w:hAnsi="Book Antiqua"/>
          <w:i/>
          <w:iCs/>
        </w:rPr>
        <w:t xml:space="preserve"> </w:t>
      </w:r>
      <w:proofErr w:type="spellStart"/>
      <w:r w:rsidRPr="004B6161">
        <w:rPr>
          <w:rFonts w:ascii="Book Antiqua" w:hAnsi="Book Antiqua"/>
          <w:i/>
          <w:iCs/>
        </w:rPr>
        <w:t>pembaharuan</w:t>
      </w:r>
      <w:proofErr w:type="spellEnd"/>
      <w:r w:rsidRPr="004B6161">
        <w:rPr>
          <w:rFonts w:ascii="Book Antiqua" w:hAnsi="Book Antiqua"/>
          <w:i/>
          <w:iCs/>
        </w:rPr>
        <w:t xml:space="preserve"> </w:t>
      </w:r>
      <w:proofErr w:type="spellStart"/>
      <w:r w:rsidRPr="004B6161">
        <w:rPr>
          <w:rFonts w:ascii="Book Antiqua" w:hAnsi="Book Antiqua"/>
          <w:i/>
          <w:iCs/>
        </w:rPr>
        <w:t>payung</w:t>
      </w:r>
      <w:proofErr w:type="spellEnd"/>
      <w:r w:rsidRPr="004B6161">
        <w:rPr>
          <w:rFonts w:ascii="Book Antiqua" w:hAnsi="Book Antiqua"/>
          <w:i/>
          <w:iCs/>
        </w:rPr>
        <w:t xml:space="preserve"> </w:t>
      </w:r>
      <w:proofErr w:type="spellStart"/>
      <w:r w:rsidRPr="004B6161">
        <w:rPr>
          <w:rFonts w:ascii="Book Antiqua" w:hAnsi="Book Antiqua"/>
          <w:i/>
          <w:iCs/>
        </w:rPr>
        <w:t>hukum</w:t>
      </w:r>
      <w:proofErr w:type="spellEnd"/>
      <w:r w:rsidRPr="004B6161">
        <w:rPr>
          <w:rFonts w:ascii="Book Antiqua" w:hAnsi="Book Antiqua"/>
          <w:i/>
          <w:iCs/>
        </w:rPr>
        <w:t xml:space="preserve"> </w:t>
      </w:r>
      <w:proofErr w:type="spellStart"/>
      <w:r w:rsidRPr="004B6161">
        <w:rPr>
          <w:rFonts w:ascii="Book Antiqua" w:hAnsi="Book Antiqua"/>
          <w:i/>
          <w:iCs/>
        </w:rPr>
        <w:t>sebagai</w:t>
      </w:r>
      <w:proofErr w:type="spellEnd"/>
      <w:r w:rsidRPr="004B6161">
        <w:rPr>
          <w:rFonts w:ascii="Book Antiqua" w:hAnsi="Book Antiqua"/>
          <w:i/>
          <w:iCs/>
        </w:rPr>
        <w:t xml:space="preserve"> Umbrella Provision  </w:t>
      </w:r>
      <w:proofErr w:type="spellStart"/>
      <w:r w:rsidRPr="004B6161">
        <w:rPr>
          <w:rFonts w:ascii="Book Antiqua" w:hAnsi="Book Antiqua"/>
          <w:i/>
          <w:iCs/>
        </w:rPr>
        <w:t>atas</w:t>
      </w:r>
      <w:proofErr w:type="spellEnd"/>
      <w:r w:rsidRPr="004B6161">
        <w:rPr>
          <w:rFonts w:ascii="Book Antiqua" w:hAnsi="Book Antiqua"/>
          <w:i/>
          <w:iCs/>
        </w:rPr>
        <w:t xml:space="preserve"> </w:t>
      </w:r>
      <w:proofErr w:type="spellStart"/>
      <w:r w:rsidRPr="004B6161">
        <w:rPr>
          <w:rFonts w:ascii="Book Antiqua" w:hAnsi="Book Antiqua"/>
          <w:i/>
          <w:iCs/>
        </w:rPr>
        <w:t>peran</w:t>
      </w:r>
      <w:proofErr w:type="spellEnd"/>
      <w:r w:rsidRPr="004B6161">
        <w:rPr>
          <w:rFonts w:ascii="Book Antiqua" w:hAnsi="Book Antiqua"/>
          <w:i/>
          <w:iCs/>
        </w:rPr>
        <w:t xml:space="preserve"> </w:t>
      </w:r>
      <w:proofErr w:type="spellStart"/>
      <w:r w:rsidRPr="004B6161">
        <w:rPr>
          <w:rFonts w:ascii="Book Antiqua" w:hAnsi="Book Antiqua"/>
          <w:i/>
          <w:iCs/>
        </w:rPr>
        <w:t>peran</w:t>
      </w:r>
      <w:proofErr w:type="spellEnd"/>
      <w:r w:rsidRPr="004B6161">
        <w:rPr>
          <w:rFonts w:ascii="Book Antiqua" w:hAnsi="Book Antiqua"/>
          <w:i/>
          <w:iCs/>
        </w:rPr>
        <w:t xml:space="preserve"> </w:t>
      </w:r>
      <w:proofErr w:type="spellStart"/>
      <w:r w:rsidRPr="004B6161">
        <w:rPr>
          <w:rFonts w:ascii="Book Antiqua" w:hAnsi="Book Antiqua"/>
          <w:i/>
          <w:iCs/>
        </w:rPr>
        <w:t>Otorita</w:t>
      </w:r>
      <w:proofErr w:type="spellEnd"/>
      <w:r w:rsidRPr="004B6161">
        <w:rPr>
          <w:rFonts w:ascii="Book Antiqua" w:hAnsi="Book Antiqua"/>
          <w:i/>
          <w:iCs/>
        </w:rPr>
        <w:t xml:space="preserve"> Jasa </w:t>
      </w:r>
      <w:proofErr w:type="spellStart"/>
      <w:r w:rsidRPr="004B6161">
        <w:rPr>
          <w:rFonts w:ascii="Book Antiqua" w:hAnsi="Book Antiqua"/>
          <w:i/>
          <w:iCs/>
        </w:rPr>
        <w:t>Keuangan</w:t>
      </w:r>
      <w:proofErr w:type="spellEnd"/>
      <w:r w:rsidRPr="004B6161">
        <w:rPr>
          <w:rFonts w:ascii="Book Antiqua" w:hAnsi="Book Antiqua"/>
          <w:i/>
          <w:iCs/>
        </w:rPr>
        <w:t>.</w:t>
      </w:r>
    </w:p>
    <w:p w14:paraId="241D9502" w14:textId="77777777" w:rsidR="00104C77" w:rsidRPr="004B6161" w:rsidRDefault="00104C77" w:rsidP="004B6161">
      <w:pPr>
        <w:jc w:val="both"/>
        <w:rPr>
          <w:rFonts w:ascii="Book Antiqua" w:hAnsi="Book Antiqua"/>
          <w:i/>
          <w:iCs/>
        </w:rPr>
      </w:pPr>
      <w:r w:rsidRPr="004B6161">
        <w:rPr>
          <w:rFonts w:ascii="Book Antiqua" w:hAnsi="Book Antiqua"/>
          <w:i/>
          <w:iCs/>
        </w:rPr>
        <w:t xml:space="preserve">Kata </w:t>
      </w:r>
      <w:proofErr w:type="spellStart"/>
      <w:proofErr w:type="gramStart"/>
      <w:r w:rsidRPr="004B6161">
        <w:rPr>
          <w:rFonts w:ascii="Book Antiqua" w:hAnsi="Book Antiqua"/>
          <w:i/>
          <w:iCs/>
        </w:rPr>
        <w:t>Kunci</w:t>
      </w:r>
      <w:proofErr w:type="spellEnd"/>
      <w:r w:rsidRPr="004B6161">
        <w:rPr>
          <w:rFonts w:ascii="Book Antiqua" w:hAnsi="Book Antiqua"/>
          <w:i/>
          <w:iCs/>
        </w:rPr>
        <w:t xml:space="preserve"> :</w:t>
      </w:r>
      <w:proofErr w:type="gramEnd"/>
      <w:r w:rsidRPr="004B6161">
        <w:rPr>
          <w:rFonts w:ascii="Book Antiqua" w:hAnsi="Book Antiqua"/>
          <w:i/>
          <w:iCs/>
        </w:rPr>
        <w:t xml:space="preserve"> </w:t>
      </w:r>
      <w:proofErr w:type="spellStart"/>
      <w:r w:rsidRPr="004B6161">
        <w:rPr>
          <w:rFonts w:ascii="Book Antiqua" w:hAnsi="Book Antiqua"/>
          <w:i/>
          <w:iCs/>
        </w:rPr>
        <w:t>Optimalisasi</w:t>
      </w:r>
      <w:proofErr w:type="spellEnd"/>
      <w:r w:rsidRPr="004B6161">
        <w:rPr>
          <w:rFonts w:ascii="Book Antiqua" w:hAnsi="Book Antiqua"/>
          <w:i/>
          <w:iCs/>
        </w:rPr>
        <w:t xml:space="preserve">, Peran, </w:t>
      </w:r>
      <w:proofErr w:type="spellStart"/>
      <w:r w:rsidRPr="004B6161">
        <w:rPr>
          <w:rFonts w:ascii="Book Antiqua" w:hAnsi="Book Antiqua"/>
          <w:i/>
          <w:iCs/>
        </w:rPr>
        <w:t>Otorita</w:t>
      </w:r>
      <w:proofErr w:type="spellEnd"/>
      <w:r w:rsidRPr="004B6161">
        <w:rPr>
          <w:rFonts w:ascii="Book Antiqua" w:hAnsi="Book Antiqua"/>
          <w:i/>
          <w:iCs/>
        </w:rPr>
        <w:t xml:space="preserve"> Jasa </w:t>
      </w:r>
      <w:proofErr w:type="spellStart"/>
      <w:r w:rsidRPr="004B6161">
        <w:rPr>
          <w:rFonts w:ascii="Book Antiqua" w:hAnsi="Book Antiqua"/>
          <w:i/>
          <w:iCs/>
        </w:rPr>
        <w:t>Keuangan</w:t>
      </w:r>
      <w:proofErr w:type="spellEnd"/>
    </w:p>
    <w:p w14:paraId="1DEA380F" w14:textId="77777777" w:rsidR="00F85E00" w:rsidRPr="004B6161" w:rsidRDefault="00F85E00" w:rsidP="00F85E00">
      <w:pPr>
        <w:ind w:right="-6"/>
        <w:jc w:val="both"/>
        <w:rPr>
          <w:rFonts w:ascii="Book Antiqua" w:hAnsi="Book Antiqua"/>
          <w:sz w:val="24"/>
          <w:szCs w:val="24"/>
        </w:rPr>
      </w:pPr>
    </w:p>
    <w:p w14:paraId="3D75521E" w14:textId="77777777" w:rsidR="00EE75AE" w:rsidRPr="004B6161" w:rsidRDefault="00EE75AE" w:rsidP="00EE75AE">
      <w:pPr>
        <w:jc w:val="both"/>
        <w:rPr>
          <w:rFonts w:ascii="Book Antiqua" w:hAnsi="Book Antiqua"/>
          <w:b/>
          <w:bCs/>
          <w:iCs/>
          <w:sz w:val="24"/>
          <w:szCs w:val="24"/>
        </w:rPr>
      </w:pPr>
    </w:p>
    <w:p w14:paraId="58DC2B5A" w14:textId="6092C5AB" w:rsidR="008B6D35" w:rsidRPr="004B6161" w:rsidRDefault="00DB3F2B" w:rsidP="004B6161">
      <w:pPr>
        <w:pStyle w:val="ListParagraph"/>
        <w:numPr>
          <w:ilvl w:val="0"/>
          <w:numId w:val="21"/>
        </w:numPr>
        <w:spacing w:after="240"/>
        <w:ind w:left="426"/>
        <w:rPr>
          <w:rFonts w:ascii="Book Antiqua" w:hAnsi="Book Antiqua"/>
          <w:b/>
          <w:bCs/>
          <w:sz w:val="24"/>
          <w:szCs w:val="24"/>
          <w:lang w:val="id-ID"/>
        </w:rPr>
      </w:pPr>
      <w:proofErr w:type="spellStart"/>
      <w:r w:rsidRPr="004B6161">
        <w:rPr>
          <w:rFonts w:ascii="Book Antiqua" w:hAnsi="Book Antiqua"/>
          <w:b/>
          <w:bCs/>
          <w:sz w:val="24"/>
          <w:szCs w:val="24"/>
        </w:rPr>
        <w:t>Pendahuluan</w:t>
      </w:r>
      <w:proofErr w:type="spellEnd"/>
      <w:r w:rsidRPr="004B6161">
        <w:rPr>
          <w:rFonts w:ascii="Book Antiqua" w:hAnsi="Book Antiqua"/>
          <w:b/>
          <w:bCs/>
          <w:sz w:val="24"/>
          <w:szCs w:val="24"/>
          <w:lang w:val="id-ID"/>
        </w:rPr>
        <w:t xml:space="preserve"> </w:t>
      </w:r>
    </w:p>
    <w:p w14:paraId="11780F76" w14:textId="6AA03F69" w:rsidR="00104C77" w:rsidRPr="004B6161" w:rsidRDefault="00104C77" w:rsidP="00EC1F93">
      <w:pPr>
        <w:tabs>
          <w:tab w:val="left" w:pos="9026"/>
        </w:tabs>
        <w:adjustRightInd w:val="0"/>
        <w:spacing w:after="120" w:line="276" w:lineRule="auto"/>
        <w:ind w:right="-45" w:firstLine="567"/>
        <w:jc w:val="both"/>
        <w:rPr>
          <w:rFonts w:ascii="Book Antiqua" w:hAnsi="Book Antiqua"/>
          <w:color w:val="000000" w:themeColor="text1"/>
          <w:sz w:val="22"/>
          <w:szCs w:val="22"/>
        </w:rPr>
      </w:pPr>
      <w:r w:rsidRPr="004B6161">
        <w:rPr>
          <w:rFonts w:ascii="Book Antiqua" w:hAnsi="Book Antiqua"/>
          <w:color w:val="000000" w:themeColor="text1"/>
          <w:sz w:val="22"/>
          <w:szCs w:val="22"/>
          <w:lang w:val="id-ID"/>
        </w:rPr>
        <w:t xml:space="preserve">Dinamika </w:t>
      </w:r>
      <w:proofErr w:type="spellStart"/>
      <w:r w:rsidRPr="004B6161">
        <w:rPr>
          <w:rFonts w:ascii="Book Antiqua" w:hAnsi="Book Antiqua"/>
          <w:color w:val="000000" w:themeColor="text1"/>
          <w:sz w:val="22"/>
          <w:szCs w:val="22"/>
        </w:rPr>
        <w:t>kelembagaan</w:t>
      </w:r>
      <w:proofErr w:type="spellEnd"/>
      <w:r w:rsidRPr="004B6161">
        <w:rPr>
          <w:rFonts w:ascii="Book Antiqua" w:hAnsi="Book Antiqua"/>
          <w:color w:val="000000" w:themeColor="text1"/>
          <w:sz w:val="22"/>
          <w:szCs w:val="22"/>
        </w:rPr>
        <w:t xml:space="preserve"> Negara </w:t>
      </w:r>
      <w:proofErr w:type="spellStart"/>
      <w:r w:rsidRPr="004B6161">
        <w:rPr>
          <w:rFonts w:ascii="Book Antiqua" w:hAnsi="Book Antiqua"/>
          <w:color w:val="000000" w:themeColor="text1"/>
          <w:sz w:val="22"/>
          <w:szCs w:val="22"/>
        </w:rPr>
        <w:t>khususnya</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peran</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dalam</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pengaturan</w:t>
      </w:r>
      <w:proofErr w:type="spellEnd"/>
      <w:r w:rsidRPr="004B6161">
        <w:rPr>
          <w:rFonts w:ascii="Book Antiqua" w:hAnsi="Book Antiqua"/>
          <w:color w:val="000000" w:themeColor="text1"/>
          <w:sz w:val="22"/>
          <w:szCs w:val="22"/>
        </w:rPr>
        <w:t xml:space="preserve"> dan </w:t>
      </w:r>
      <w:proofErr w:type="spellStart"/>
      <w:r w:rsidRPr="004B6161">
        <w:rPr>
          <w:rFonts w:ascii="Book Antiqua" w:hAnsi="Book Antiqua"/>
          <w:color w:val="000000" w:themeColor="text1"/>
          <w:sz w:val="22"/>
          <w:szCs w:val="22"/>
        </w:rPr>
        <w:t>pengawasan</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dibidang</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keuangan</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memiliki</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perkembangan</w:t>
      </w:r>
      <w:proofErr w:type="spellEnd"/>
      <w:r w:rsidRPr="004B6161">
        <w:rPr>
          <w:rFonts w:ascii="Book Antiqua" w:hAnsi="Book Antiqua"/>
          <w:color w:val="000000" w:themeColor="text1"/>
          <w:sz w:val="22"/>
          <w:szCs w:val="22"/>
        </w:rPr>
        <w:t xml:space="preserve"> yang </w:t>
      </w:r>
      <w:proofErr w:type="spellStart"/>
      <w:r w:rsidRPr="004B6161">
        <w:rPr>
          <w:rFonts w:ascii="Book Antiqua" w:hAnsi="Book Antiqua"/>
          <w:color w:val="000000" w:themeColor="text1"/>
          <w:sz w:val="22"/>
          <w:szCs w:val="22"/>
        </w:rPr>
        <w:t>cukup</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sigifikan</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Otorita</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lastRenderedPageBreak/>
        <w:t>jasa</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keuangan</w:t>
      </w:r>
      <w:proofErr w:type="spellEnd"/>
      <w:r w:rsidRPr="004B6161">
        <w:rPr>
          <w:rFonts w:ascii="Book Antiqua" w:hAnsi="Book Antiqua"/>
          <w:color w:val="000000" w:themeColor="text1"/>
          <w:sz w:val="22"/>
          <w:szCs w:val="22"/>
        </w:rPr>
        <w:t xml:space="preserve"> yang </w:t>
      </w:r>
      <w:proofErr w:type="spellStart"/>
      <w:r w:rsidRPr="004B6161">
        <w:rPr>
          <w:rFonts w:ascii="Book Antiqua" w:hAnsi="Book Antiqua"/>
          <w:color w:val="000000" w:themeColor="text1"/>
          <w:sz w:val="22"/>
          <w:szCs w:val="22"/>
        </w:rPr>
        <w:t>berdasarkan</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Undang</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Undang</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nomor</w:t>
      </w:r>
      <w:proofErr w:type="spellEnd"/>
      <w:r w:rsidRPr="004B6161">
        <w:rPr>
          <w:rFonts w:ascii="Book Antiqua" w:hAnsi="Book Antiqua"/>
          <w:color w:val="000000" w:themeColor="text1"/>
          <w:sz w:val="22"/>
          <w:szCs w:val="22"/>
        </w:rPr>
        <w:t xml:space="preserve"> 21 </w:t>
      </w:r>
      <w:proofErr w:type="spellStart"/>
      <w:r w:rsidRPr="004B6161">
        <w:rPr>
          <w:rFonts w:ascii="Book Antiqua" w:hAnsi="Book Antiqua"/>
          <w:color w:val="000000" w:themeColor="text1"/>
          <w:sz w:val="22"/>
          <w:szCs w:val="22"/>
        </w:rPr>
        <w:t>tahun</w:t>
      </w:r>
      <w:proofErr w:type="spellEnd"/>
      <w:r w:rsidRPr="004B6161">
        <w:rPr>
          <w:rFonts w:ascii="Book Antiqua" w:hAnsi="Book Antiqua"/>
          <w:color w:val="000000" w:themeColor="text1"/>
          <w:sz w:val="22"/>
          <w:szCs w:val="22"/>
        </w:rPr>
        <w:t xml:space="preserve"> 2011 </w:t>
      </w:r>
      <w:proofErr w:type="spellStart"/>
      <w:r w:rsidRPr="004B6161">
        <w:rPr>
          <w:rFonts w:ascii="Book Antiqua" w:hAnsi="Book Antiqua"/>
          <w:color w:val="000000" w:themeColor="text1"/>
          <w:sz w:val="22"/>
          <w:szCs w:val="22"/>
        </w:rPr>
        <w:t>tentang</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jasa</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keuangan</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merupakan</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norma</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hukum</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terbentuknya</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Otorita</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jasa</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keuangan</w:t>
      </w:r>
      <w:proofErr w:type="spellEnd"/>
      <w:r w:rsidRPr="004B6161">
        <w:rPr>
          <w:rFonts w:ascii="Book Antiqua" w:hAnsi="Book Antiqua"/>
          <w:color w:val="000000" w:themeColor="text1"/>
          <w:sz w:val="22"/>
          <w:szCs w:val="22"/>
        </w:rPr>
        <w:t xml:space="preserve"> di Indonesia.</w:t>
      </w:r>
      <w:r w:rsidR="00066FCF"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Fungsi</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pengaturan</w:t>
      </w:r>
      <w:proofErr w:type="spellEnd"/>
      <w:r w:rsidRPr="004B6161">
        <w:rPr>
          <w:rFonts w:ascii="Book Antiqua" w:hAnsi="Book Antiqua"/>
          <w:color w:val="000000" w:themeColor="text1"/>
          <w:sz w:val="22"/>
          <w:szCs w:val="22"/>
        </w:rPr>
        <w:t xml:space="preserve"> dan </w:t>
      </w:r>
      <w:proofErr w:type="spellStart"/>
      <w:r w:rsidRPr="004B6161">
        <w:rPr>
          <w:rFonts w:ascii="Book Antiqua" w:hAnsi="Book Antiqua"/>
          <w:color w:val="000000" w:themeColor="text1"/>
          <w:sz w:val="22"/>
          <w:szCs w:val="22"/>
        </w:rPr>
        <w:t>pengawasan</w:t>
      </w:r>
      <w:proofErr w:type="spellEnd"/>
      <w:r w:rsidRPr="004B6161">
        <w:rPr>
          <w:rFonts w:ascii="Book Antiqua" w:hAnsi="Book Antiqua"/>
          <w:color w:val="000000" w:themeColor="text1"/>
          <w:sz w:val="22"/>
          <w:szCs w:val="22"/>
        </w:rPr>
        <w:t xml:space="preserve"> yang </w:t>
      </w:r>
      <w:proofErr w:type="spellStart"/>
      <w:r w:rsidRPr="004B6161">
        <w:rPr>
          <w:rFonts w:ascii="Book Antiqua" w:hAnsi="Book Antiqua"/>
          <w:color w:val="000000" w:themeColor="text1"/>
          <w:sz w:val="22"/>
          <w:szCs w:val="22"/>
        </w:rPr>
        <w:t>dimiliki</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otorita</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jasa</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keuangan</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menjadi</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bentuk</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pergeseran</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pengaturan</w:t>
      </w:r>
      <w:proofErr w:type="spellEnd"/>
      <w:r w:rsidRPr="004B6161">
        <w:rPr>
          <w:rFonts w:ascii="Book Antiqua" w:hAnsi="Book Antiqua"/>
          <w:color w:val="000000" w:themeColor="text1"/>
          <w:sz w:val="22"/>
          <w:szCs w:val="22"/>
        </w:rPr>
        <w:t xml:space="preserve"> yang </w:t>
      </w:r>
      <w:proofErr w:type="spellStart"/>
      <w:r w:rsidRPr="004B6161">
        <w:rPr>
          <w:rFonts w:ascii="Book Antiqua" w:hAnsi="Book Antiqua"/>
          <w:color w:val="000000" w:themeColor="text1"/>
          <w:sz w:val="22"/>
          <w:szCs w:val="22"/>
        </w:rPr>
        <w:t>semula</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berada</w:t>
      </w:r>
      <w:proofErr w:type="spellEnd"/>
      <w:r w:rsidRPr="004B6161">
        <w:rPr>
          <w:rFonts w:ascii="Book Antiqua" w:hAnsi="Book Antiqua"/>
          <w:color w:val="000000" w:themeColor="text1"/>
          <w:sz w:val="22"/>
          <w:szCs w:val="22"/>
        </w:rPr>
        <w:t xml:space="preserve"> di Bank Indonesia.</w:t>
      </w:r>
      <w:r w:rsidR="00066FCF"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Pengawasan</w:t>
      </w:r>
      <w:proofErr w:type="spellEnd"/>
      <w:r w:rsidRPr="004B6161">
        <w:rPr>
          <w:rFonts w:ascii="Book Antiqua" w:hAnsi="Book Antiqua"/>
          <w:color w:val="000000" w:themeColor="text1"/>
          <w:sz w:val="22"/>
          <w:szCs w:val="22"/>
        </w:rPr>
        <w:t xml:space="preserve"> dan </w:t>
      </w:r>
      <w:proofErr w:type="spellStart"/>
      <w:r w:rsidRPr="004B6161">
        <w:rPr>
          <w:rFonts w:ascii="Book Antiqua" w:hAnsi="Book Antiqua"/>
          <w:color w:val="000000" w:themeColor="text1"/>
          <w:sz w:val="22"/>
          <w:szCs w:val="22"/>
        </w:rPr>
        <w:t>pengaturan</w:t>
      </w:r>
      <w:proofErr w:type="spellEnd"/>
      <w:r w:rsidRPr="004B6161">
        <w:rPr>
          <w:rFonts w:ascii="Book Antiqua" w:hAnsi="Book Antiqua"/>
          <w:color w:val="000000" w:themeColor="text1"/>
          <w:sz w:val="22"/>
          <w:szCs w:val="22"/>
        </w:rPr>
        <w:t xml:space="preserve"> yang </w:t>
      </w:r>
      <w:proofErr w:type="spellStart"/>
      <w:r w:rsidRPr="004B6161">
        <w:rPr>
          <w:rFonts w:ascii="Book Antiqua" w:hAnsi="Book Antiqua"/>
          <w:color w:val="000000" w:themeColor="text1"/>
          <w:sz w:val="22"/>
          <w:szCs w:val="22"/>
        </w:rPr>
        <w:t>dimiliki</w:t>
      </w:r>
      <w:proofErr w:type="spellEnd"/>
      <w:r w:rsidRPr="004B6161">
        <w:rPr>
          <w:rFonts w:ascii="Book Antiqua" w:hAnsi="Book Antiqua"/>
          <w:color w:val="000000" w:themeColor="text1"/>
          <w:sz w:val="22"/>
          <w:szCs w:val="22"/>
        </w:rPr>
        <w:t xml:space="preserve"> oleh </w:t>
      </w:r>
      <w:proofErr w:type="spellStart"/>
      <w:r w:rsidRPr="004B6161">
        <w:rPr>
          <w:rFonts w:ascii="Book Antiqua" w:hAnsi="Book Antiqua"/>
          <w:color w:val="000000" w:themeColor="text1"/>
          <w:sz w:val="22"/>
          <w:szCs w:val="22"/>
        </w:rPr>
        <w:t>Otorita</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jasa</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keuangan</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memastikan</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pelaksanaan</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lembaga</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jasa</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keuangan</w:t>
      </w:r>
      <w:proofErr w:type="spellEnd"/>
      <w:r w:rsidRPr="004B6161">
        <w:rPr>
          <w:rFonts w:ascii="Book Antiqua" w:hAnsi="Book Antiqua"/>
          <w:color w:val="000000" w:themeColor="text1"/>
          <w:sz w:val="22"/>
          <w:szCs w:val="22"/>
        </w:rPr>
        <w:t xml:space="preserve"> agar </w:t>
      </w:r>
      <w:proofErr w:type="spellStart"/>
      <w:r w:rsidRPr="004B6161">
        <w:rPr>
          <w:rFonts w:ascii="Book Antiqua" w:hAnsi="Book Antiqua"/>
          <w:color w:val="000000" w:themeColor="text1"/>
          <w:sz w:val="22"/>
          <w:szCs w:val="22"/>
        </w:rPr>
        <w:t>berjalannya</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dengan</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baik</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temasuk</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pelaksanaan</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prinsip</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kehati-hatian</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dalam</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melakukan</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usaha</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berdasarkan</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demokrasi</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ekonomi</w:t>
      </w:r>
      <w:proofErr w:type="spellEnd"/>
      <w:r w:rsidRPr="004B6161">
        <w:rPr>
          <w:rFonts w:ascii="Book Antiqua" w:hAnsi="Book Antiqua"/>
          <w:color w:val="000000" w:themeColor="text1"/>
          <w:sz w:val="22"/>
          <w:szCs w:val="22"/>
        </w:rPr>
        <w:t>.</w:t>
      </w:r>
      <w:r w:rsidRPr="004B6161">
        <w:rPr>
          <w:rStyle w:val="FootnoteReference"/>
          <w:rFonts w:ascii="Book Antiqua" w:hAnsi="Book Antiqua"/>
          <w:color w:val="000000" w:themeColor="text1"/>
          <w:sz w:val="22"/>
          <w:szCs w:val="22"/>
        </w:rPr>
        <w:footnoteReference w:id="1"/>
      </w:r>
      <w:r w:rsidRPr="004B6161">
        <w:rPr>
          <w:rFonts w:ascii="Book Antiqua" w:hAnsi="Book Antiqua"/>
          <w:color w:val="000000" w:themeColor="text1"/>
          <w:sz w:val="22"/>
          <w:szCs w:val="22"/>
        </w:rPr>
        <w:t xml:space="preserve"> S</w:t>
      </w:r>
      <w:proofErr w:type="spellStart"/>
      <w:r w:rsidRPr="004B6161">
        <w:rPr>
          <w:rFonts w:ascii="Book Antiqua" w:hAnsi="Book Antiqua"/>
          <w:color w:val="000000" w:themeColor="text1"/>
          <w:sz w:val="22"/>
          <w:szCs w:val="22"/>
          <w:lang w:val="id-ID"/>
        </w:rPr>
        <w:t>ebagai</w:t>
      </w:r>
      <w:proofErr w:type="spellEnd"/>
      <w:r w:rsidRPr="004B6161">
        <w:rPr>
          <w:rFonts w:ascii="Book Antiqua" w:hAnsi="Book Antiqua"/>
          <w:color w:val="000000" w:themeColor="text1"/>
          <w:sz w:val="22"/>
          <w:szCs w:val="22"/>
          <w:lang w:val="id-ID"/>
        </w:rPr>
        <w:t xml:space="preserve"> bagian dari pelaku roda perekonomian nasi</w:t>
      </w:r>
      <w:proofErr w:type="spellStart"/>
      <w:r w:rsidRPr="004B6161">
        <w:rPr>
          <w:rFonts w:ascii="Book Antiqua" w:hAnsi="Book Antiqua"/>
          <w:color w:val="000000" w:themeColor="text1"/>
          <w:sz w:val="22"/>
          <w:szCs w:val="22"/>
        </w:rPr>
        <w:t>onal</w:t>
      </w:r>
      <w:proofErr w:type="spellEnd"/>
      <w:r w:rsidRPr="004B6161">
        <w:rPr>
          <w:rFonts w:ascii="Book Antiqua" w:hAnsi="Book Antiqua"/>
          <w:color w:val="000000" w:themeColor="text1"/>
          <w:sz w:val="22"/>
          <w:szCs w:val="22"/>
        </w:rPr>
        <w:t>,</w:t>
      </w:r>
      <w:r w:rsidRPr="004B6161">
        <w:rPr>
          <w:rFonts w:ascii="Book Antiqua" w:hAnsi="Book Antiqua"/>
          <w:color w:val="000000" w:themeColor="text1"/>
          <w:sz w:val="22"/>
          <w:szCs w:val="22"/>
          <w:lang w:val="id-ID"/>
        </w:rPr>
        <w:t xml:space="preserve"> bank telah </w:t>
      </w:r>
      <w:proofErr w:type="spellStart"/>
      <w:r w:rsidRPr="004B6161">
        <w:rPr>
          <w:rFonts w:ascii="Book Antiqua" w:hAnsi="Book Antiqua"/>
          <w:color w:val="000000" w:themeColor="text1"/>
          <w:sz w:val="22"/>
          <w:szCs w:val="22"/>
        </w:rPr>
        <w:t>memberikan</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semangat</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untuk</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perubahan</w:t>
      </w:r>
      <w:proofErr w:type="spellEnd"/>
      <w:r w:rsidRPr="004B6161">
        <w:rPr>
          <w:rFonts w:ascii="Book Antiqua" w:hAnsi="Book Antiqua"/>
          <w:color w:val="000000" w:themeColor="text1"/>
          <w:sz w:val="22"/>
          <w:szCs w:val="22"/>
          <w:lang w:val="id-ID"/>
        </w:rPr>
        <w:t xml:space="preserve"> di</w:t>
      </w:r>
      <w:r w:rsidRPr="004B6161">
        <w:rPr>
          <w:rFonts w:ascii="Book Antiqua" w:hAnsi="Book Antiqua"/>
          <w:color w:val="000000" w:themeColor="text1"/>
          <w:sz w:val="22"/>
          <w:szCs w:val="22"/>
        </w:rPr>
        <w:t xml:space="preserve"> </w:t>
      </w:r>
      <w:r w:rsidRPr="004B6161">
        <w:rPr>
          <w:rFonts w:ascii="Book Antiqua" w:hAnsi="Book Antiqua"/>
          <w:color w:val="000000" w:themeColor="text1"/>
          <w:sz w:val="22"/>
          <w:szCs w:val="22"/>
          <w:lang w:val="id-ID"/>
        </w:rPr>
        <w:t xml:space="preserve">bidang ekonomi. </w:t>
      </w:r>
      <w:r w:rsidRPr="004B6161">
        <w:rPr>
          <w:rFonts w:ascii="Book Antiqua" w:hAnsi="Book Antiqua"/>
          <w:color w:val="000000" w:themeColor="text1"/>
          <w:sz w:val="22"/>
          <w:szCs w:val="22"/>
        </w:rPr>
        <w:t xml:space="preserve">Dunia </w:t>
      </w:r>
      <w:proofErr w:type="spellStart"/>
      <w:r w:rsidRPr="004B6161">
        <w:rPr>
          <w:rFonts w:ascii="Book Antiqua" w:hAnsi="Book Antiqua"/>
          <w:color w:val="000000" w:themeColor="text1"/>
          <w:sz w:val="22"/>
          <w:szCs w:val="22"/>
        </w:rPr>
        <w:t>perbankan</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diharapkan</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menjadi</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sarana</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untuk</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kemakmuran</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rakyat</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sesuai</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dengan</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cita</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cita</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dari</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Undang</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Undang</w:t>
      </w:r>
      <w:proofErr w:type="spellEnd"/>
      <w:r w:rsidRPr="004B6161">
        <w:rPr>
          <w:rFonts w:ascii="Book Antiqua" w:hAnsi="Book Antiqua"/>
          <w:color w:val="000000" w:themeColor="text1"/>
          <w:sz w:val="22"/>
          <w:szCs w:val="22"/>
        </w:rPr>
        <w:t xml:space="preserve"> Dasar </w:t>
      </w:r>
      <w:proofErr w:type="spellStart"/>
      <w:r w:rsidRPr="004B6161">
        <w:rPr>
          <w:rFonts w:ascii="Book Antiqua" w:hAnsi="Book Antiqua"/>
          <w:color w:val="000000" w:themeColor="text1"/>
          <w:sz w:val="22"/>
          <w:szCs w:val="22"/>
        </w:rPr>
        <w:t>Republik</w:t>
      </w:r>
      <w:proofErr w:type="spellEnd"/>
      <w:r w:rsidRPr="004B6161">
        <w:rPr>
          <w:rFonts w:ascii="Book Antiqua" w:hAnsi="Book Antiqua"/>
          <w:color w:val="000000" w:themeColor="text1"/>
          <w:sz w:val="22"/>
          <w:szCs w:val="22"/>
        </w:rPr>
        <w:t xml:space="preserve"> Indonesia 1945 </w:t>
      </w:r>
      <w:proofErr w:type="spellStart"/>
      <w:r w:rsidRPr="004B6161">
        <w:rPr>
          <w:rFonts w:ascii="Book Antiqua" w:hAnsi="Book Antiqua"/>
          <w:color w:val="000000" w:themeColor="text1"/>
          <w:sz w:val="22"/>
          <w:szCs w:val="22"/>
        </w:rPr>
        <w:t>sebagai</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konstitusi</w:t>
      </w:r>
      <w:proofErr w:type="spellEnd"/>
      <w:r w:rsidRPr="004B6161">
        <w:rPr>
          <w:rFonts w:ascii="Book Antiqua" w:hAnsi="Book Antiqua"/>
          <w:color w:val="000000" w:themeColor="text1"/>
          <w:sz w:val="22"/>
          <w:szCs w:val="22"/>
        </w:rPr>
        <w:t xml:space="preserve"> Indonesia.</w:t>
      </w:r>
      <w:r w:rsidRPr="004B6161">
        <w:rPr>
          <w:rStyle w:val="FootnoteReference"/>
          <w:rFonts w:ascii="Book Antiqua" w:hAnsi="Book Antiqua"/>
          <w:color w:val="000000" w:themeColor="text1"/>
          <w:sz w:val="22"/>
          <w:szCs w:val="22"/>
        </w:rPr>
        <w:footnoteReference w:id="2"/>
      </w:r>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Pergeseran</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Pengaturan</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fungsi</w:t>
      </w:r>
      <w:proofErr w:type="spellEnd"/>
      <w:r w:rsidRPr="004B6161">
        <w:rPr>
          <w:rFonts w:ascii="Book Antiqua" w:hAnsi="Book Antiqua"/>
          <w:color w:val="000000" w:themeColor="text1"/>
          <w:sz w:val="22"/>
          <w:szCs w:val="22"/>
        </w:rPr>
        <w:t xml:space="preserve"> dan </w:t>
      </w:r>
      <w:proofErr w:type="spellStart"/>
      <w:r w:rsidRPr="004B6161">
        <w:rPr>
          <w:rFonts w:ascii="Book Antiqua" w:hAnsi="Book Antiqua"/>
          <w:color w:val="000000" w:themeColor="text1"/>
          <w:sz w:val="22"/>
          <w:szCs w:val="22"/>
        </w:rPr>
        <w:t>tugas</w:t>
      </w:r>
      <w:proofErr w:type="spellEnd"/>
      <w:r w:rsidRPr="004B6161">
        <w:rPr>
          <w:rFonts w:ascii="Book Antiqua" w:hAnsi="Book Antiqua"/>
          <w:color w:val="000000" w:themeColor="text1"/>
          <w:sz w:val="22"/>
          <w:szCs w:val="22"/>
        </w:rPr>
        <w:t xml:space="preserve"> Bank Indonesia yang </w:t>
      </w:r>
      <w:proofErr w:type="spellStart"/>
      <w:r w:rsidRPr="004B6161">
        <w:rPr>
          <w:rFonts w:ascii="Book Antiqua" w:hAnsi="Book Antiqua"/>
          <w:color w:val="000000" w:themeColor="text1"/>
          <w:sz w:val="22"/>
          <w:szCs w:val="22"/>
        </w:rPr>
        <w:t>saat</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ini</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digeser</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ke</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Otorita</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jasa</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keuangan</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mencakup</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pengawasan</w:t>
      </w:r>
      <w:proofErr w:type="spellEnd"/>
      <w:r w:rsidRPr="004B6161">
        <w:rPr>
          <w:rFonts w:ascii="Book Antiqua" w:hAnsi="Book Antiqua"/>
          <w:color w:val="000000" w:themeColor="text1"/>
          <w:sz w:val="22"/>
          <w:szCs w:val="22"/>
        </w:rPr>
        <w:t xml:space="preserve"> dan </w:t>
      </w:r>
      <w:proofErr w:type="spellStart"/>
      <w:r w:rsidRPr="004B6161">
        <w:rPr>
          <w:rFonts w:ascii="Book Antiqua" w:hAnsi="Book Antiqua"/>
          <w:color w:val="000000" w:themeColor="text1"/>
          <w:sz w:val="22"/>
          <w:szCs w:val="22"/>
        </w:rPr>
        <w:t>pengaturan</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seluruh</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lembaga</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jasa</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keuangan</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baik</w:t>
      </w:r>
      <w:proofErr w:type="spellEnd"/>
      <w:r w:rsidRPr="004B6161">
        <w:rPr>
          <w:rFonts w:ascii="Book Antiqua" w:hAnsi="Book Antiqua"/>
          <w:color w:val="000000" w:themeColor="text1"/>
          <w:sz w:val="22"/>
          <w:szCs w:val="22"/>
        </w:rPr>
        <w:t xml:space="preserve"> yang </w:t>
      </w:r>
      <w:proofErr w:type="spellStart"/>
      <w:r w:rsidRPr="004B6161">
        <w:rPr>
          <w:rFonts w:ascii="Book Antiqua" w:hAnsi="Book Antiqua"/>
          <w:color w:val="000000" w:themeColor="text1"/>
          <w:sz w:val="22"/>
          <w:szCs w:val="22"/>
        </w:rPr>
        <w:t>berbasis</w:t>
      </w:r>
      <w:proofErr w:type="spellEnd"/>
      <w:r w:rsidRPr="004B6161">
        <w:rPr>
          <w:rFonts w:ascii="Book Antiqua" w:hAnsi="Book Antiqua"/>
          <w:color w:val="000000" w:themeColor="text1"/>
          <w:sz w:val="22"/>
          <w:szCs w:val="22"/>
        </w:rPr>
        <w:t xml:space="preserve"> pada </w:t>
      </w:r>
      <w:proofErr w:type="spellStart"/>
      <w:r w:rsidRPr="004B6161">
        <w:rPr>
          <w:rFonts w:ascii="Book Antiqua" w:hAnsi="Book Antiqua"/>
          <w:color w:val="000000" w:themeColor="text1"/>
          <w:sz w:val="22"/>
          <w:szCs w:val="22"/>
        </w:rPr>
        <w:t>lembaga</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keuangan</w:t>
      </w:r>
      <w:proofErr w:type="spellEnd"/>
      <w:r w:rsidRPr="004B6161">
        <w:rPr>
          <w:rFonts w:ascii="Book Antiqua" w:hAnsi="Book Antiqua"/>
          <w:color w:val="000000" w:themeColor="text1"/>
          <w:sz w:val="22"/>
          <w:szCs w:val="22"/>
        </w:rPr>
        <w:t xml:space="preserve"> bank dan </w:t>
      </w:r>
      <w:proofErr w:type="spellStart"/>
      <w:r w:rsidRPr="004B6161">
        <w:rPr>
          <w:rFonts w:ascii="Book Antiqua" w:hAnsi="Book Antiqua"/>
          <w:color w:val="000000" w:themeColor="text1"/>
          <w:sz w:val="22"/>
          <w:szCs w:val="22"/>
        </w:rPr>
        <w:t>lembaga</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jasa</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keuangan</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non bank</w:t>
      </w:r>
      <w:proofErr w:type="spellEnd"/>
      <w:r w:rsidRPr="004B6161">
        <w:rPr>
          <w:rFonts w:ascii="Book Antiqua" w:hAnsi="Book Antiqua"/>
          <w:color w:val="000000" w:themeColor="text1"/>
          <w:sz w:val="22"/>
          <w:szCs w:val="22"/>
          <w:shd w:val="clear" w:color="auto" w:fill="FFFFFF"/>
        </w:rPr>
        <w:t>.</w:t>
      </w:r>
    </w:p>
    <w:p w14:paraId="69A7C350" w14:textId="67F1FB2B" w:rsidR="004B6161" w:rsidRDefault="00104C77" w:rsidP="00EC1F93">
      <w:pPr>
        <w:tabs>
          <w:tab w:val="left" w:pos="9026"/>
        </w:tabs>
        <w:adjustRightInd w:val="0"/>
        <w:spacing w:after="120" w:line="276" w:lineRule="auto"/>
        <w:ind w:right="-45" w:firstLine="567"/>
        <w:jc w:val="both"/>
        <w:rPr>
          <w:rFonts w:ascii="Book Antiqua" w:hAnsi="Book Antiqua"/>
          <w:sz w:val="22"/>
          <w:szCs w:val="22"/>
          <w:lang w:val="fi-FI"/>
        </w:rPr>
      </w:pPr>
      <w:proofErr w:type="spellStart"/>
      <w:r w:rsidRPr="004B6161">
        <w:rPr>
          <w:rFonts w:ascii="Book Antiqua" w:hAnsi="Book Antiqua"/>
          <w:color w:val="000000" w:themeColor="text1"/>
          <w:sz w:val="22"/>
          <w:szCs w:val="22"/>
        </w:rPr>
        <w:t>Aturan</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tentang</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pegaturan</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peran</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otorita</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jasa</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keuangan</w:t>
      </w:r>
      <w:proofErr w:type="spellEnd"/>
      <w:r w:rsidRPr="004B6161">
        <w:rPr>
          <w:rFonts w:ascii="Book Antiqua" w:hAnsi="Book Antiqua"/>
          <w:color w:val="000000" w:themeColor="text1"/>
          <w:sz w:val="22"/>
          <w:szCs w:val="22"/>
        </w:rPr>
        <w:t xml:space="preserve"> pada </w:t>
      </w:r>
      <w:proofErr w:type="spellStart"/>
      <w:r w:rsidRPr="004B6161">
        <w:rPr>
          <w:rFonts w:ascii="Book Antiqua" w:hAnsi="Book Antiqua"/>
          <w:color w:val="000000" w:themeColor="text1"/>
          <w:sz w:val="22"/>
          <w:szCs w:val="22"/>
        </w:rPr>
        <w:t>lembaga</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jasa</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keuangan</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masih</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bersifat</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umum</w:t>
      </w:r>
      <w:proofErr w:type="spellEnd"/>
      <w:r w:rsidRPr="004B6161">
        <w:rPr>
          <w:rFonts w:ascii="Book Antiqua" w:hAnsi="Book Antiqua"/>
          <w:color w:val="000000" w:themeColor="text1"/>
          <w:sz w:val="22"/>
          <w:szCs w:val="22"/>
        </w:rPr>
        <w:t xml:space="preserve"> dan </w:t>
      </w:r>
      <w:proofErr w:type="spellStart"/>
      <w:r w:rsidRPr="004B6161">
        <w:rPr>
          <w:rFonts w:ascii="Book Antiqua" w:hAnsi="Book Antiqua"/>
          <w:color w:val="000000" w:themeColor="text1"/>
          <w:sz w:val="22"/>
          <w:szCs w:val="22"/>
        </w:rPr>
        <w:t>masih</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terdapat</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aturan</w:t>
      </w:r>
      <w:proofErr w:type="spellEnd"/>
      <w:r w:rsidRPr="004B6161">
        <w:rPr>
          <w:rFonts w:ascii="Book Antiqua" w:hAnsi="Book Antiqua"/>
          <w:color w:val="000000" w:themeColor="text1"/>
          <w:sz w:val="22"/>
          <w:szCs w:val="22"/>
        </w:rPr>
        <w:t xml:space="preserve"> yang </w:t>
      </w:r>
      <w:proofErr w:type="spellStart"/>
      <w:r w:rsidRPr="004B6161">
        <w:rPr>
          <w:rFonts w:ascii="Book Antiqua" w:hAnsi="Book Antiqua"/>
          <w:color w:val="000000" w:themeColor="text1"/>
          <w:sz w:val="22"/>
          <w:szCs w:val="22"/>
        </w:rPr>
        <w:t>bersifat</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tumpang</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tindih</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menurut</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penulis</w:t>
      </w:r>
      <w:proofErr w:type="spellEnd"/>
      <w:r w:rsidRPr="004B6161">
        <w:rPr>
          <w:rFonts w:ascii="Book Antiqua" w:hAnsi="Book Antiqua"/>
          <w:color w:val="000000" w:themeColor="text1"/>
          <w:sz w:val="22"/>
          <w:szCs w:val="22"/>
        </w:rPr>
        <w:t xml:space="preserve"> </w:t>
      </w:r>
      <w:proofErr w:type="spellStart"/>
      <w:proofErr w:type="gramStart"/>
      <w:r w:rsidRPr="004B6161">
        <w:rPr>
          <w:rFonts w:ascii="Book Antiqua" w:hAnsi="Book Antiqua"/>
          <w:color w:val="000000" w:themeColor="text1"/>
          <w:sz w:val="22"/>
          <w:szCs w:val="22"/>
        </w:rPr>
        <w:t>terdapat</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konflik</w:t>
      </w:r>
      <w:proofErr w:type="spellEnd"/>
      <w:proofErr w:type="gram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norma</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antar</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aturan</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perundang</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undangan</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Menurut</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Philipus</w:t>
      </w:r>
      <w:proofErr w:type="spellEnd"/>
      <w:r w:rsidRPr="004B6161">
        <w:rPr>
          <w:rFonts w:ascii="Book Antiqua" w:hAnsi="Book Antiqua"/>
          <w:color w:val="000000" w:themeColor="text1"/>
          <w:sz w:val="22"/>
          <w:szCs w:val="22"/>
        </w:rPr>
        <w:t xml:space="preserve"> </w:t>
      </w:r>
      <w:proofErr w:type="spellStart"/>
      <w:proofErr w:type="gramStart"/>
      <w:r w:rsidRPr="004B6161">
        <w:rPr>
          <w:rFonts w:ascii="Book Antiqua" w:hAnsi="Book Antiqua"/>
          <w:color w:val="000000" w:themeColor="text1"/>
          <w:sz w:val="22"/>
          <w:szCs w:val="22"/>
        </w:rPr>
        <w:t>Hadjon,suatu</w:t>
      </w:r>
      <w:proofErr w:type="spellEnd"/>
      <w:proofErr w:type="gram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konflik</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norma</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membutuhkan</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langkah</w:t>
      </w:r>
      <w:proofErr w:type="spellEnd"/>
      <w:r w:rsidRPr="004B6161">
        <w:rPr>
          <w:rFonts w:ascii="Book Antiqua" w:hAnsi="Book Antiqua"/>
          <w:color w:val="000000" w:themeColor="text1"/>
          <w:sz w:val="22"/>
          <w:szCs w:val="22"/>
        </w:rPr>
        <w:t xml:space="preserve"> yang </w:t>
      </w:r>
      <w:proofErr w:type="spellStart"/>
      <w:r w:rsidRPr="004B6161">
        <w:rPr>
          <w:rFonts w:ascii="Book Antiqua" w:hAnsi="Book Antiqua"/>
          <w:color w:val="000000" w:themeColor="text1"/>
          <w:sz w:val="22"/>
          <w:szCs w:val="22"/>
        </w:rPr>
        <w:t>ditempuh</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yaitu</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penyelesaian</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konflik</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norma</w:t>
      </w:r>
      <w:proofErr w:type="spellEnd"/>
      <w:r w:rsidRPr="004B6161">
        <w:rPr>
          <w:rFonts w:ascii="Book Antiqua" w:hAnsi="Book Antiqua"/>
          <w:color w:val="000000" w:themeColor="text1"/>
          <w:sz w:val="22"/>
          <w:szCs w:val="22"/>
        </w:rPr>
        <w:t>.</w:t>
      </w:r>
      <w:r w:rsidRPr="004B6161">
        <w:rPr>
          <w:rStyle w:val="FootnoteReference"/>
          <w:rFonts w:ascii="Book Antiqua" w:hAnsi="Book Antiqua"/>
          <w:color w:val="000000" w:themeColor="text1"/>
          <w:sz w:val="22"/>
          <w:szCs w:val="22"/>
        </w:rPr>
        <w:footnoteReference w:id="3"/>
      </w:r>
      <w:proofErr w:type="spellStart"/>
      <w:r w:rsidRPr="004B6161">
        <w:rPr>
          <w:rFonts w:ascii="Book Antiqua" w:hAnsi="Book Antiqua"/>
          <w:color w:val="000000" w:themeColor="text1"/>
          <w:sz w:val="22"/>
          <w:szCs w:val="22"/>
        </w:rPr>
        <w:t>Penyelesaian</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konflik</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norma</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akan</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direkomendasikan</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dalam</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bentuk</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argumentasi</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hukum</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dalam</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penelitian</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ini</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Merupakan</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hal</w:t>
      </w:r>
      <w:proofErr w:type="spellEnd"/>
      <w:r w:rsidRPr="004B6161">
        <w:rPr>
          <w:rFonts w:ascii="Book Antiqua" w:hAnsi="Book Antiqua"/>
          <w:color w:val="000000" w:themeColor="text1"/>
          <w:sz w:val="22"/>
          <w:szCs w:val="22"/>
        </w:rPr>
        <w:t xml:space="preserve"> yang urgent dan </w:t>
      </w:r>
      <w:proofErr w:type="spellStart"/>
      <w:r w:rsidRPr="004B6161">
        <w:rPr>
          <w:rFonts w:ascii="Book Antiqua" w:hAnsi="Book Antiqua"/>
          <w:color w:val="000000" w:themeColor="text1"/>
          <w:sz w:val="22"/>
          <w:szCs w:val="22"/>
        </w:rPr>
        <w:t>layak</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untuk</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dikaji</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dari</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segi</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ilmu</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hukum</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Konflik</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norma</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aturan</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perundang</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undangan</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tersebut</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adalah</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mengenai</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hal</w:t>
      </w:r>
      <w:proofErr w:type="spellEnd"/>
      <w:r w:rsidRPr="004B6161">
        <w:rPr>
          <w:rFonts w:ascii="Book Antiqua" w:hAnsi="Book Antiqua"/>
          <w:color w:val="000000" w:themeColor="text1"/>
          <w:sz w:val="22"/>
          <w:szCs w:val="22"/>
        </w:rPr>
        <w:t xml:space="preserve"> yang </w:t>
      </w:r>
      <w:proofErr w:type="spellStart"/>
      <w:r w:rsidRPr="004B6161">
        <w:rPr>
          <w:rFonts w:ascii="Book Antiqua" w:hAnsi="Book Antiqua"/>
          <w:color w:val="000000" w:themeColor="text1"/>
          <w:sz w:val="22"/>
          <w:szCs w:val="22"/>
        </w:rPr>
        <w:t>berhubungan</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dengan</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Adanya</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konflik</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norma</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antara</w:t>
      </w:r>
      <w:proofErr w:type="spellEnd"/>
      <w:r w:rsidRPr="004B6161">
        <w:rPr>
          <w:rFonts w:ascii="Book Antiqua" w:hAnsi="Book Antiqua"/>
          <w:color w:val="000000" w:themeColor="text1"/>
          <w:sz w:val="22"/>
          <w:szCs w:val="22"/>
        </w:rPr>
        <w:t xml:space="preserve"> </w:t>
      </w:r>
      <w:r w:rsidRPr="004B6161">
        <w:rPr>
          <w:rFonts w:ascii="Book Antiqua" w:hAnsi="Book Antiqua"/>
          <w:color w:val="000000" w:themeColor="text1"/>
          <w:sz w:val="22"/>
          <w:szCs w:val="22"/>
          <w:lang w:val="id-ID"/>
        </w:rPr>
        <w:t>jaminan perlindungan hukum</w:t>
      </w:r>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bagi</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warga</w:t>
      </w:r>
      <w:proofErr w:type="spellEnd"/>
      <w:r w:rsidRPr="004B6161">
        <w:rPr>
          <w:rFonts w:ascii="Book Antiqua" w:hAnsi="Book Antiqua"/>
          <w:color w:val="000000" w:themeColor="text1"/>
          <w:sz w:val="22"/>
          <w:szCs w:val="22"/>
        </w:rPr>
        <w:t xml:space="preserve"> Negara </w:t>
      </w:r>
      <w:proofErr w:type="spellStart"/>
      <w:r w:rsidRPr="004B6161">
        <w:rPr>
          <w:rFonts w:ascii="Book Antiqua" w:hAnsi="Book Antiqua"/>
          <w:color w:val="000000" w:themeColor="text1"/>
          <w:sz w:val="22"/>
          <w:szCs w:val="22"/>
        </w:rPr>
        <w:t>dalam</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Undang</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Undang</w:t>
      </w:r>
      <w:proofErr w:type="spellEnd"/>
      <w:r w:rsidRPr="004B6161">
        <w:rPr>
          <w:rFonts w:ascii="Book Antiqua" w:hAnsi="Book Antiqua"/>
          <w:color w:val="000000" w:themeColor="text1"/>
          <w:sz w:val="22"/>
          <w:szCs w:val="22"/>
        </w:rPr>
        <w:t xml:space="preserve"> Dasar Negara </w:t>
      </w:r>
      <w:proofErr w:type="spellStart"/>
      <w:r w:rsidRPr="004B6161">
        <w:rPr>
          <w:rFonts w:ascii="Book Antiqua" w:hAnsi="Book Antiqua"/>
          <w:color w:val="000000" w:themeColor="text1"/>
          <w:sz w:val="22"/>
          <w:szCs w:val="22"/>
        </w:rPr>
        <w:t>Republik</w:t>
      </w:r>
      <w:proofErr w:type="spellEnd"/>
      <w:r w:rsidRPr="004B6161">
        <w:rPr>
          <w:rFonts w:ascii="Book Antiqua" w:hAnsi="Book Antiqua"/>
          <w:color w:val="000000" w:themeColor="text1"/>
          <w:sz w:val="22"/>
          <w:szCs w:val="22"/>
        </w:rPr>
        <w:t xml:space="preserve"> Indonesia </w:t>
      </w:r>
      <w:proofErr w:type="spellStart"/>
      <w:r w:rsidRPr="004B6161">
        <w:rPr>
          <w:rFonts w:ascii="Book Antiqua" w:hAnsi="Book Antiqua"/>
          <w:color w:val="000000" w:themeColor="text1"/>
          <w:sz w:val="22"/>
          <w:szCs w:val="22"/>
        </w:rPr>
        <w:t>tahun</w:t>
      </w:r>
      <w:proofErr w:type="spellEnd"/>
      <w:r w:rsidRPr="004B6161">
        <w:rPr>
          <w:rFonts w:ascii="Book Antiqua" w:hAnsi="Book Antiqua"/>
          <w:color w:val="000000" w:themeColor="text1"/>
          <w:sz w:val="22"/>
          <w:szCs w:val="22"/>
        </w:rPr>
        <w:t xml:space="preserve"> 1945, </w:t>
      </w:r>
      <w:proofErr w:type="spellStart"/>
      <w:r w:rsidRPr="004B6161">
        <w:rPr>
          <w:rFonts w:ascii="Book Antiqua" w:hAnsi="Book Antiqua"/>
          <w:color w:val="000000" w:themeColor="text1"/>
          <w:sz w:val="22"/>
          <w:szCs w:val="22"/>
        </w:rPr>
        <w:t>khususnya</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perlindungan</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hukum</w:t>
      </w:r>
      <w:proofErr w:type="spellEnd"/>
      <w:r w:rsidRPr="004B6161">
        <w:rPr>
          <w:rFonts w:ascii="Book Antiqua" w:hAnsi="Book Antiqua"/>
          <w:color w:val="000000" w:themeColor="text1"/>
          <w:sz w:val="22"/>
          <w:szCs w:val="22"/>
          <w:lang w:val="id-ID"/>
        </w:rPr>
        <w:t xml:space="preserve"> bagi</w:t>
      </w:r>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warga</w:t>
      </w:r>
      <w:proofErr w:type="spellEnd"/>
      <w:r w:rsidRPr="004B6161">
        <w:rPr>
          <w:rFonts w:ascii="Book Antiqua" w:hAnsi="Book Antiqua"/>
          <w:color w:val="000000" w:themeColor="text1"/>
          <w:sz w:val="22"/>
          <w:szCs w:val="22"/>
        </w:rPr>
        <w:t xml:space="preserve"> Negara. </w:t>
      </w:r>
      <w:proofErr w:type="spellStart"/>
      <w:r w:rsidRPr="004B6161">
        <w:rPr>
          <w:rFonts w:ascii="Book Antiqua" w:hAnsi="Book Antiqua"/>
          <w:color w:val="000000" w:themeColor="text1"/>
          <w:sz w:val="22"/>
          <w:szCs w:val="22"/>
        </w:rPr>
        <w:t>Aturan</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tentang</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penyelenggaraan</w:t>
      </w:r>
      <w:proofErr w:type="spellEnd"/>
      <w:r w:rsidRPr="004B6161">
        <w:rPr>
          <w:rFonts w:ascii="Book Antiqua" w:hAnsi="Book Antiqua"/>
          <w:color w:val="000000" w:themeColor="text1"/>
          <w:sz w:val="22"/>
          <w:szCs w:val="22"/>
        </w:rPr>
        <w:t xml:space="preserve"> </w:t>
      </w:r>
      <w:r w:rsidRPr="004B6161">
        <w:rPr>
          <w:rFonts w:ascii="Book Antiqua" w:hAnsi="Book Antiqua"/>
          <w:i/>
          <w:color w:val="000000" w:themeColor="text1"/>
          <w:sz w:val="22"/>
          <w:szCs w:val="22"/>
        </w:rPr>
        <w:t xml:space="preserve">Green Economy </w:t>
      </w:r>
      <w:proofErr w:type="spellStart"/>
      <w:r w:rsidRPr="004B6161">
        <w:rPr>
          <w:rFonts w:ascii="Book Antiqua" w:hAnsi="Book Antiqua"/>
          <w:color w:val="000000" w:themeColor="text1"/>
          <w:sz w:val="22"/>
          <w:szCs w:val="22"/>
        </w:rPr>
        <w:t>dalam</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operasional</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lembaga</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jasa</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keuangan</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berbasis</w:t>
      </w:r>
      <w:proofErr w:type="spellEnd"/>
      <w:r w:rsidRPr="004B6161">
        <w:rPr>
          <w:rFonts w:ascii="Book Antiqua" w:hAnsi="Book Antiqua"/>
          <w:color w:val="000000" w:themeColor="text1"/>
          <w:sz w:val="22"/>
          <w:szCs w:val="22"/>
        </w:rPr>
        <w:t xml:space="preserve"> pada </w:t>
      </w:r>
      <w:proofErr w:type="spellStart"/>
      <w:r w:rsidRPr="004B6161">
        <w:rPr>
          <w:rFonts w:ascii="Book Antiqua" w:hAnsi="Book Antiqua"/>
          <w:color w:val="000000" w:themeColor="text1"/>
          <w:sz w:val="22"/>
          <w:szCs w:val="22"/>
        </w:rPr>
        <w:t>lingkungan</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masih</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belum</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dilaksanakan</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secara</w:t>
      </w:r>
      <w:proofErr w:type="spellEnd"/>
      <w:r w:rsidRPr="004B6161">
        <w:rPr>
          <w:rFonts w:ascii="Book Antiqua" w:hAnsi="Book Antiqua"/>
          <w:color w:val="000000" w:themeColor="text1"/>
          <w:sz w:val="22"/>
          <w:szCs w:val="22"/>
        </w:rPr>
        <w:t xml:space="preserve"> optimal. </w:t>
      </w:r>
      <w:proofErr w:type="spellStart"/>
      <w:r w:rsidRPr="004B6161">
        <w:rPr>
          <w:rFonts w:ascii="Book Antiqua" w:hAnsi="Book Antiqua"/>
          <w:color w:val="000000" w:themeColor="text1"/>
          <w:sz w:val="22"/>
          <w:szCs w:val="22"/>
        </w:rPr>
        <w:t>Sesuai</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dengan</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amanah</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Undang</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Undang</w:t>
      </w:r>
      <w:proofErr w:type="spellEnd"/>
      <w:r w:rsidRPr="004B6161">
        <w:rPr>
          <w:rFonts w:ascii="Book Antiqua" w:hAnsi="Book Antiqua"/>
          <w:color w:val="000000" w:themeColor="text1"/>
          <w:sz w:val="22"/>
          <w:szCs w:val="22"/>
        </w:rPr>
        <w:t xml:space="preserve"> RPJPM 2025- 2045 yang </w:t>
      </w:r>
      <w:proofErr w:type="spellStart"/>
      <w:r w:rsidRPr="004B6161">
        <w:rPr>
          <w:rFonts w:ascii="Book Antiqua" w:hAnsi="Book Antiqua"/>
          <w:color w:val="000000" w:themeColor="text1"/>
          <w:sz w:val="22"/>
          <w:szCs w:val="22"/>
        </w:rPr>
        <w:t>didalamnya</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mencanangkan</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pelaksanaan</w:t>
      </w:r>
      <w:proofErr w:type="spellEnd"/>
      <w:r w:rsidRPr="004B6161">
        <w:rPr>
          <w:rFonts w:ascii="Book Antiqua" w:hAnsi="Book Antiqua"/>
          <w:color w:val="000000" w:themeColor="text1"/>
          <w:sz w:val="22"/>
          <w:szCs w:val="22"/>
        </w:rPr>
        <w:t xml:space="preserve"> </w:t>
      </w:r>
      <w:r w:rsidRPr="004B6161">
        <w:rPr>
          <w:rFonts w:ascii="Book Antiqua" w:hAnsi="Book Antiqua"/>
          <w:i/>
          <w:color w:val="000000" w:themeColor="text1"/>
          <w:sz w:val="22"/>
          <w:szCs w:val="22"/>
        </w:rPr>
        <w:t xml:space="preserve">Green Economy </w:t>
      </w:r>
      <w:proofErr w:type="spellStart"/>
      <w:r w:rsidRPr="004B6161">
        <w:rPr>
          <w:rFonts w:ascii="Book Antiqua" w:hAnsi="Book Antiqua"/>
          <w:color w:val="000000" w:themeColor="text1"/>
          <w:sz w:val="22"/>
          <w:szCs w:val="22"/>
        </w:rPr>
        <w:t>harud</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silakukan</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untuk</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menuju</w:t>
      </w:r>
      <w:proofErr w:type="spellEnd"/>
      <w:r w:rsidRPr="004B6161">
        <w:rPr>
          <w:rFonts w:ascii="Book Antiqua" w:hAnsi="Book Antiqua"/>
          <w:color w:val="000000" w:themeColor="text1"/>
          <w:sz w:val="22"/>
          <w:szCs w:val="22"/>
        </w:rPr>
        <w:t xml:space="preserve"> Indonesia </w:t>
      </w:r>
      <w:proofErr w:type="spellStart"/>
      <w:r w:rsidRPr="004B6161">
        <w:rPr>
          <w:rFonts w:ascii="Book Antiqua" w:hAnsi="Book Antiqua"/>
          <w:color w:val="000000" w:themeColor="text1"/>
          <w:sz w:val="22"/>
          <w:szCs w:val="22"/>
        </w:rPr>
        <w:t>Emas</w:t>
      </w:r>
      <w:proofErr w:type="spellEnd"/>
      <w:r w:rsidRPr="004B6161">
        <w:rPr>
          <w:rFonts w:ascii="Book Antiqua" w:hAnsi="Book Antiqua"/>
          <w:color w:val="000000" w:themeColor="text1"/>
          <w:sz w:val="22"/>
          <w:szCs w:val="22"/>
        </w:rPr>
        <w:t xml:space="preserve"> 2045 </w:t>
      </w:r>
      <w:proofErr w:type="spellStart"/>
      <w:r w:rsidRPr="004B6161">
        <w:rPr>
          <w:rFonts w:ascii="Book Antiqua" w:hAnsi="Book Antiqua"/>
          <w:color w:val="000000" w:themeColor="text1"/>
          <w:sz w:val="22"/>
          <w:szCs w:val="22"/>
        </w:rPr>
        <w:t>merupakan</w:t>
      </w:r>
      <w:proofErr w:type="spellEnd"/>
      <w:r w:rsidRPr="004B6161">
        <w:rPr>
          <w:rFonts w:ascii="Book Antiqua" w:hAnsi="Book Antiqua"/>
          <w:color w:val="000000" w:themeColor="text1"/>
          <w:sz w:val="22"/>
          <w:szCs w:val="22"/>
        </w:rPr>
        <w:t xml:space="preserve"> </w:t>
      </w:r>
      <w:r w:rsidRPr="004B6161">
        <w:rPr>
          <w:rFonts w:ascii="Book Antiqua" w:hAnsi="Book Antiqua"/>
          <w:i/>
          <w:color w:val="000000" w:themeColor="text1"/>
          <w:sz w:val="22"/>
          <w:szCs w:val="22"/>
        </w:rPr>
        <w:t>Das</w:t>
      </w:r>
      <w:r w:rsidRPr="004B6161">
        <w:rPr>
          <w:rFonts w:ascii="Book Antiqua" w:hAnsi="Book Antiqua"/>
          <w:color w:val="000000" w:themeColor="text1"/>
          <w:sz w:val="22"/>
          <w:szCs w:val="22"/>
        </w:rPr>
        <w:t xml:space="preserve"> </w:t>
      </w:r>
      <w:r w:rsidRPr="004B6161">
        <w:rPr>
          <w:rFonts w:ascii="Book Antiqua" w:hAnsi="Book Antiqua"/>
          <w:i/>
          <w:color w:val="000000" w:themeColor="text1"/>
          <w:sz w:val="22"/>
          <w:szCs w:val="22"/>
        </w:rPr>
        <w:t>Sein</w:t>
      </w:r>
      <w:r w:rsidRPr="004B6161">
        <w:rPr>
          <w:rFonts w:ascii="Book Antiqua" w:hAnsi="Book Antiqua"/>
          <w:color w:val="000000" w:themeColor="text1"/>
          <w:sz w:val="22"/>
          <w:szCs w:val="22"/>
        </w:rPr>
        <w:t xml:space="preserve"> yang </w:t>
      </w:r>
      <w:proofErr w:type="spellStart"/>
      <w:r w:rsidRPr="004B6161">
        <w:rPr>
          <w:rFonts w:ascii="Book Antiqua" w:hAnsi="Book Antiqua"/>
          <w:color w:val="000000" w:themeColor="text1"/>
          <w:sz w:val="22"/>
          <w:szCs w:val="22"/>
        </w:rPr>
        <w:t>terjadi</w:t>
      </w:r>
      <w:proofErr w:type="spellEnd"/>
      <w:r w:rsidRPr="004B6161">
        <w:rPr>
          <w:rFonts w:ascii="Book Antiqua" w:hAnsi="Book Antiqua"/>
          <w:color w:val="000000" w:themeColor="text1"/>
          <w:sz w:val="22"/>
          <w:szCs w:val="22"/>
        </w:rPr>
        <w:t xml:space="preserve">, yang </w:t>
      </w:r>
      <w:proofErr w:type="spellStart"/>
      <w:r w:rsidRPr="004B6161">
        <w:rPr>
          <w:rFonts w:ascii="Book Antiqua" w:hAnsi="Book Antiqua"/>
          <w:color w:val="000000" w:themeColor="text1"/>
          <w:sz w:val="22"/>
          <w:szCs w:val="22"/>
        </w:rPr>
        <w:t>merupakan</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penerobosan</w:t>
      </w:r>
      <w:proofErr w:type="spellEnd"/>
      <w:r w:rsidRPr="004B6161">
        <w:rPr>
          <w:rFonts w:ascii="Book Antiqua" w:hAnsi="Book Antiqua"/>
          <w:color w:val="000000" w:themeColor="text1"/>
          <w:sz w:val="22"/>
          <w:szCs w:val="22"/>
        </w:rPr>
        <w:t xml:space="preserve"> dan </w:t>
      </w:r>
      <w:proofErr w:type="spellStart"/>
      <w:r w:rsidRPr="004B6161">
        <w:rPr>
          <w:rFonts w:ascii="Book Antiqua" w:hAnsi="Book Antiqua"/>
          <w:color w:val="000000" w:themeColor="text1"/>
          <w:sz w:val="22"/>
          <w:szCs w:val="22"/>
        </w:rPr>
        <w:t>perkembangan</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rekomendasi</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SDGis</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menuju</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pembangunan</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berkelanjutan</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berbasis</w:t>
      </w:r>
      <w:proofErr w:type="spellEnd"/>
      <w:r w:rsidRPr="004B6161">
        <w:rPr>
          <w:rFonts w:ascii="Book Antiqua" w:hAnsi="Book Antiqua"/>
          <w:color w:val="000000" w:themeColor="text1"/>
          <w:sz w:val="22"/>
          <w:szCs w:val="22"/>
        </w:rPr>
        <w:t xml:space="preserve"> pada </w:t>
      </w:r>
      <w:proofErr w:type="spellStart"/>
      <w:r w:rsidRPr="004B6161">
        <w:rPr>
          <w:rFonts w:ascii="Book Antiqua" w:hAnsi="Book Antiqua"/>
          <w:color w:val="000000" w:themeColor="text1"/>
          <w:sz w:val="22"/>
          <w:szCs w:val="22"/>
        </w:rPr>
        <w:t>lingkungan</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namun</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terdapat</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beberapa</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kenyataan</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pelaksanaan</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pengaturan</w:t>
      </w:r>
      <w:proofErr w:type="spellEnd"/>
      <w:r w:rsidRPr="004B6161">
        <w:rPr>
          <w:rFonts w:ascii="Book Antiqua" w:hAnsi="Book Antiqua"/>
          <w:color w:val="000000" w:themeColor="text1"/>
          <w:sz w:val="22"/>
          <w:szCs w:val="22"/>
        </w:rPr>
        <w:t xml:space="preserve"> dan </w:t>
      </w:r>
      <w:proofErr w:type="spellStart"/>
      <w:r w:rsidRPr="004B6161">
        <w:rPr>
          <w:rFonts w:ascii="Book Antiqua" w:hAnsi="Book Antiqua"/>
          <w:color w:val="000000" w:themeColor="text1"/>
          <w:sz w:val="22"/>
          <w:szCs w:val="22"/>
        </w:rPr>
        <w:t>pengawasan</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operasional</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jasa</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keuangan</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masih</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belum</w:t>
      </w:r>
      <w:proofErr w:type="spellEnd"/>
      <w:r w:rsidRPr="004B6161">
        <w:rPr>
          <w:rFonts w:ascii="Book Antiqua" w:hAnsi="Book Antiqua"/>
          <w:color w:val="000000" w:themeColor="text1"/>
          <w:sz w:val="22"/>
          <w:szCs w:val="22"/>
        </w:rPr>
        <w:t xml:space="preserve"> optimal </w:t>
      </w:r>
      <w:proofErr w:type="spellStart"/>
      <w:r w:rsidRPr="004B6161">
        <w:rPr>
          <w:rFonts w:ascii="Book Antiqua" w:hAnsi="Book Antiqua"/>
          <w:color w:val="000000" w:themeColor="text1"/>
          <w:sz w:val="22"/>
          <w:szCs w:val="22"/>
        </w:rPr>
        <w:t>dalam</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memastikan</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operasional</w:t>
      </w:r>
      <w:proofErr w:type="spellEnd"/>
      <w:r w:rsidRPr="004B6161">
        <w:rPr>
          <w:rFonts w:ascii="Book Antiqua" w:hAnsi="Book Antiqua"/>
          <w:color w:val="000000" w:themeColor="text1"/>
          <w:sz w:val="22"/>
          <w:szCs w:val="22"/>
        </w:rPr>
        <w:t xml:space="preserve"> Lembaga </w:t>
      </w:r>
      <w:proofErr w:type="spellStart"/>
      <w:r w:rsidRPr="004B6161">
        <w:rPr>
          <w:rFonts w:ascii="Book Antiqua" w:hAnsi="Book Antiqua"/>
          <w:color w:val="000000" w:themeColor="text1"/>
          <w:sz w:val="22"/>
          <w:szCs w:val="22"/>
        </w:rPr>
        <w:t>jasa</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keuangan</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berbasis</w:t>
      </w:r>
      <w:proofErr w:type="spellEnd"/>
      <w:r w:rsidRPr="004B6161">
        <w:rPr>
          <w:rFonts w:ascii="Book Antiqua" w:hAnsi="Book Antiqua"/>
          <w:color w:val="000000" w:themeColor="text1"/>
          <w:sz w:val="22"/>
          <w:szCs w:val="22"/>
        </w:rPr>
        <w:t xml:space="preserve"> pada </w:t>
      </w:r>
      <w:proofErr w:type="spellStart"/>
      <w:r w:rsidRPr="004B6161">
        <w:rPr>
          <w:rFonts w:ascii="Book Antiqua" w:hAnsi="Book Antiqua"/>
          <w:color w:val="000000" w:themeColor="text1"/>
          <w:sz w:val="22"/>
          <w:szCs w:val="22"/>
        </w:rPr>
        <w:t>lingkungan</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rPr>
        <w:t>dalam</w:t>
      </w:r>
      <w:proofErr w:type="spellEnd"/>
      <w:r w:rsidRPr="004B6161">
        <w:rPr>
          <w:rFonts w:ascii="Book Antiqua" w:hAnsi="Book Antiqua"/>
          <w:color w:val="000000" w:themeColor="text1"/>
          <w:sz w:val="22"/>
          <w:szCs w:val="22"/>
        </w:rPr>
        <w:t xml:space="preserve"> era </w:t>
      </w:r>
      <w:r w:rsidRPr="004B6161">
        <w:rPr>
          <w:rFonts w:ascii="Book Antiqua" w:hAnsi="Book Antiqua"/>
          <w:i/>
          <w:color w:val="000000" w:themeColor="text1"/>
          <w:sz w:val="22"/>
          <w:szCs w:val="22"/>
        </w:rPr>
        <w:t xml:space="preserve">Green </w:t>
      </w:r>
      <w:proofErr w:type="spellStart"/>
      <w:r w:rsidRPr="004B6161">
        <w:rPr>
          <w:rFonts w:ascii="Book Antiqua" w:hAnsi="Book Antiqua"/>
          <w:i/>
          <w:color w:val="000000" w:themeColor="text1"/>
          <w:sz w:val="22"/>
          <w:szCs w:val="22"/>
        </w:rPr>
        <w:t>Economy.</w:t>
      </w:r>
      <w:r w:rsidRPr="004B6161">
        <w:rPr>
          <w:rFonts w:ascii="Book Antiqua" w:hAnsi="Book Antiqua"/>
          <w:color w:val="222222"/>
          <w:sz w:val="22"/>
          <w:szCs w:val="22"/>
        </w:rPr>
        <w:t>Berdasarkan</w:t>
      </w:r>
      <w:proofErr w:type="spellEnd"/>
      <w:r w:rsidRPr="004B6161">
        <w:rPr>
          <w:rFonts w:ascii="Book Antiqua" w:hAnsi="Book Antiqua"/>
          <w:color w:val="222222"/>
          <w:sz w:val="22"/>
          <w:szCs w:val="22"/>
        </w:rPr>
        <w:t xml:space="preserve"> </w:t>
      </w:r>
      <w:proofErr w:type="spellStart"/>
      <w:r w:rsidRPr="004B6161">
        <w:rPr>
          <w:rFonts w:ascii="Book Antiqua" w:hAnsi="Book Antiqua"/>
          <w:color w:val="222222"/>
          <w:sz w:val="22"/>
          <w:szCs w:val="22"/>
        </w:rPr>
        <w:t>latar</w:t>
      </w:r>
      <w:proofErr w:type="spellEnd"/>
      <w:r w:rsidRPr="004B6161">
        <w:rPr>
          <w:rFonts w:ascii="Book Antiqua" w:hAnsi="Book Antiqua"/>
          <w:color w:val="222222"/>
          <w:sz w:val="22"/>
          <w:szCs w:val="22"/>
        </w:rPr>
        <w:t xml:space="preserve"> </w:t>
      </w:r>
      <w:proofErr w:type="spellStart"/>
      <w:r w:rsidRPr="004B6161">
        <w:rPr>
          <w:rFonts w:ascii="Book Antiqua" w:hAnsi="Book Antiqua"/>
          <w:color w:val="222222"/>
          <w:sz w:val="22"/>
          <w:szCs w:val="22"/>
        </w:rPr>
        <w:t>belakang</w:t>
      </w:r>
      <w:proofErr w:type="spellEnd"/>
      <w:r w:rsidRPr="004B6161">
        <w:rPr>
          <w:rFonts w:ascii="Book Antiqua" w:hAnsi="Book Antiqua"/>
          <w:color w:val="222222"/>
          <w:sz w:val="22"/>
          <w:szCs w:val="22"/>
        </w:rPr>
        <w:t xml:space="preserve"> </w:t>
      </w:r>
      <w:proofErr w:type="spellStart"/>
      <w:r w:rsidRPr="004B6161">
        <w:rPr>
          <w:rFonts w:ascii="Book Antiqua" w:hAnsi="Book Antiqua"/>
          <w:color w:val="222222"/>
          <w:sz w:val="22"/>
          <w:szCs w:val="22"/>
        </w:rPr>
        <w:t>tersebut</w:t>
      </w:r>
      <w:proofErr w:type="spellEnd"/>
      <w:r w:rsidRPr="004B6161">
        <w:rPr>
          <w:rFonts w:ascii="Book Antiqua" w:hAnsi="Book Antiqua"/>
          <w:color w:val="222222"/>
          <w:sz w:val="22"/>
          <w:szCs w:val="22"/>
        </w:rPr>
        <w:t xml:space="preserve">, </w:t>
      </w:r>
      <w:proofErr w:type="spellStart"/>
      <w:r w:rsidRPr="004B6161">
        <w:rPr>
          <w:rFonts w:ascii="Book Antiqua" w:hAnsi="Book Antiqua"/>
          <w:color w:val="222222"/>
          <w:sz w:val="22"/>
          <w:szCs w:val="22"/>
        </w:rPr>
        <w:t>menjadi</w:t>
      </w:r>
      <w:proofErr w:type="spellEnd"/>
      <w:r w:rsidRPr="004B6161">
        <w:rPr>
          <w:rFonts w:ascii="Book Antiqua" w:hAnsi="Book Antiqua"/>
          <w:color w:val="222222"/>
          <w:sz w:val="22"/>
          <w:szCs w:val="22"/>
        </w:rPr>
        <w:t xml:space="preserve"> </w:t>
      </w:r>
      <w:proofErr w:type="spellStart"/>
      <w:r w:rsidRPr="004B6161">
        <w:rPr>
          <w:rFonts w:ascii="Book Antiqua" w:hAnsi="Book Antiqua"/>
          <w:color w:val="222222"/>
          <w:sz w:val="22"/>
          <w:szCs w:val="22"/>
        </w:rPr>
        <w:t>suatu</w:t>
      </w:r>
      <w:proofErr w:type="spellEnd"/>
      <w:r w:rsidRPr="004B6161">
        <w:rPr>
          <w:rFonts w:ascii="Book Antiqua" w:hAnsi="Book Antiqua"/>
          <w:color w:val="222222"/>
          <w:sz w:val="22"/>
          <w:szCs w:val="22"/>
        </w:rPr>
        <w:t xml:space="preserve"> </w:t>
      </w:r>
      <w:proofErr w:type="spellStart"/>
      <w:r w:rsidRPr="004B6161">
        <w:rPr>
          <w:rFonts w:ascii="Book Antiqua" w:hAnsi="Book Antiqua"/>
          <w:color w:val="222222"/>
          <w:sz w:val="22"/>
          <w:szCs w:val="22"/>
        </w:rPr>
        <w:t>hal</w:t>
      </w:r>
      <w:proofErr w:type="spellEnd"/>
      <w:r w:rsidRPr="004B6161">
        <w:rPr>
          <w:rFonts w:ascii="Book Antiqua" w:hAnsi="Book Antiqua"/>
          <w:color w:val="222222"/>
          <w:sz w:val="22"/>
          <w:szCs w:val="22"/>
        </w:rPr>
        <w:t xml:space="preserve"> yang urgent </w:t>
      </w:r>
      <w:proofErr w:type="spellStart"/>
      <w:r w:rsidRPr="004B6161">
        <w:rPr>
          <w:rFonts w:ascii="Book Antiqua" w:hAnsi="Book Antiqua"/>
          <w:color w:val="222222"/>
          <w:sz w:val="22"/>
          <w:szCs w:val="22"/>
        </w:rPr>
        <w:t>bagi</w:t>
      </w:r>
      <w:proofErr w:type="spellEnd"/>
      <w:r w:rsidRPr="004B6161">
        <w:rPr>
          <w:rFonts w:ascii="Book Antiqua" w:hAnsi="Book Antiqua"/>
          <w:color w:val="222222"/>
          <w:sz w:val="22"/>
          <w:szCs w:val="22"/>
        </w:rPr>
        <w:t xml:space="preserve"> </w:t>
      </w:r>
      <w:proofErr w:type="spellStart"/>
      <w:r w:rsidRPr="004B6161">
        <w:rPr>
          <w:rFonts w:ascii="Book Antiqua" w:hAnsi="Book Antiqua"/>
          <w:color w:val="222222"/>
          <w:sz w:val="22"/>
          <w:szCs w:val="22"/>
        </w:rPr>
        <w:t>peneliti</w:t>
      </w:r>
      <w:proofErr w:type="spellEnd"/>
      <w:r w:rsidRPr="004B6161">
        <w:rPr>
          <w:rFonts w:ascii="Book Antiqua" w:hAnsi="Book Antiqua"/>
          <w:color w:val="222222"/>
          <w:sz w:val="22"/>
          <w:szCs w:val="22"/>
        </w:rPr>
        <w:t xml:space="preserve"> </w:t>
      </w:r>
      <w:proofErr w:type="spellStart"/>
      <w:r w:rsidRPr="004B6161">
        <w:rPr>
          <w:rFonts w:ascii="Book Antiqua" w:hAnsi="Book Antiqua"/>
          <w:color w:val="222222"/>
          <w:sz w:val="22"/>
          <w:szCs w:val="22"/>
        </w:rPr>
        <w:t>untuk</w:t>
      </w:r>
      <w:proofErr w:type="spellEnd"/>
      <w:r w:rsidRPr="004B6161">
        <w:rPr>
          <w:rFonts w:ascii="Book Antiqua" w:hAnsi="Book Antiqua"/>
          <w:color w:val="222222"/>
          <w:sz w:val="22"/>
          <w:szCs w:val="22"/>
        </w:rPr>
        <w:t xml:space="preserve"> </w:t>
      </w:r>
      <w:proofErr w:type="spellStart"/>
      <w:r w:rsidRPr="004B6161">
        <w:rPr>
          <w:rFonts w:ascii="Book Antiqua" w:hAnsi="Book Antiqua"/>
          <w:color w:val="222222"/>
          <w:sz w:val="22"/>
          <w:szCs w:val="22"/>
        </w:rPr>
        <w:t>segera</w:t>
      </w:r>
      <w:proofErr w:type="spellEnd"/>
      <w:r w:rsidRPr="004B6161">
        <w:rPr>
          <w:rFonts w:ascii="Book Antiqua" w:hAnsi="Book Antiqua"/>
          <w:color w:val="222222"/>
          <w:sz w:val="22"/>
          <w:szCs w:val="22"/>
        </w:rPr>
        <w:t xml:space="preserve"> </w:t>
      </w:r>
      <w:proofErr w:type="spellStart"/>
      <w:r w:rsidRPr="004B6161">
        <w:rPr>
          <w:rFonts w:ascii="Book Antiqua" w:hAnsi="Book Antiqua"/>
          <w:color w:val="222222"/>
          <w:sz w:val="22"/>
          <w:szCs w:val="22"/>
        </w:rPr>
        <w:t>menganalisa</w:t>
      </w:r>
      <w:proofErr w:type="spellEnd"/>
      <w:r w:rsidRPr="004B6161">
        <w:rPr>
          <w:rFonts w:ascii="Book Antiqua" w:hAnsi="Book Antiqua"/>
          <w:color w:val="222222"/>
          <w:sz w:val="22"/>
          <w:szCs w:val="22"/>
        </w:rPr>
        <w:t xml:space="preserve"> dan </w:t>
      </w:r>
      <w:proofErr w:type="spellStart"/>
      <w:r w:rsidRPr="004B6161">
        <w:rPr>
          <w:rFonts w:ascii="Book Antiqua" w:hAnsi="Book Antiqua"/>
          <w:color w:val="222222"/>
          <w:sz w:val="22"/>
          <w:szCs w:val="22"/>
        </w:rPr>
        <w:t>mengangkat</w:t>
      </w:r>
      <w:proofErr w:type="spellEnd"/>
      <w:r w:rsidRPr="004B6161">
        <w:rPr>
          <w:rFonts w:ascii="Book Antiqua" w:hAnsi="Book Antiqua"/>
          <w:color w:val="222222"/>
          <w:sz w:val="22"/>
          <w:szCs w:val="22"/>
        </w:rPr>
        <w:t xml:space="preserve"> </w:t>
      </w:r>
      <w:proofErr w:type="spellStart"/>
      <w:r w:rsidRPr="004B6161">
        <w:rPr>
          <w:rFonts w:ascii="Book Antiqua" w:hAnsi="Book Antiqua"/>
          <w:color w:val="222222"/>
          <w:sz w:val="22"/>
          <w:szCs w:val="22"/>
        </w:rPr>
        <w:t>judul</w:t>
      </w:r>
      <w:proofErr w:type="spellEnd"/>
      <w:r w:rsidRPr="004B6161">
        <w:rPr>
          <w:rFonts w:ascii="Book Antiqua" w:hAnsi="Book Antiqua"/>
          <w:color w:val="222222"/>
          <w:sz w:val="22"/>
          <w:szCs w:val="22"/>
        </w:rPr>
        <w:t xml:space="preserve"> “</w:t>
      </w:r>
      <w:r w:rsidRPr="004B6161">
        <w:rPr>
          <w:rFonts w:ascii="Book Antiqua" w:eastAsia="Book Antiqua" w:hAnsi="Book Antiqua"/>
          <w:b/>
          <w:i/>
          <w:color w:val="000000"/>
          <w:sz w:val="22"/>
          <w:szCs w:val="22"/>
        </w:rPr>
        <w:t>OPTIMALISASI PERAN OTORITA JASA KEUANGAN DI  ERA DISRUPSI GREEN ECONOMY  MENUJU INDONESIA EMAS 2045</w:t>
      </w:r>
      <w:r w:rsidR="00066FCF" w:rsidRPr="004B6161">
        <w:rPr>
          <w:rFonts w:ascii="Book Antiqua" w:eastAsia="Book Antiqua" w:hAnsi="Book Antiqua"/>
          <w:b/>
          <w:i/>
          <w:color w:val="000000"/>
          <w:sz w:val="22"/>
          <w:szCs w:val="22"/>
        </w:rPr>
        <w:t>.</w:t>
      </w:r>
      <w:r w:rsidRPr="004B6161">
        <w:rPr>
          <w:rFonts w:ascii="Book Antiqua" w:hAnsi="Book Antiqua"/>
          <w:color w:val="222222"/>
          <w:sz w:val="22"/>
          <w:szCs w:val="22"/>
          <w:shd w:val="clear" w:color="auto" w:fill="FFFFFF"/>
        </w:rPr>
        <w:t xml:space="preserve">” </w:t>
      </w:r>
      <w:proofErr w:type="spellStart"/>
      <w:r w:rsidRPr="004B6161">
        <w:rPr>
          <w:rFonts w:ascii="Book Antiqua" w:hAnsi="Book Antiqua"/>
          <w:color w:val="222222"/>
          <w:sz w:val="22"/>
          <w:szCs w:val="22"/>
          <w:shd w:val="clear" w:color="auto" w:fill="FFFFFF"/>
        </w:rPr>
        <w:t>P</w:t>
      </w:r>
      <w:r w:rsidRPr="004B6161">
        <w:rPr>
          <w:rFonts w:ascii="Book Antiqua" w:hAnsi="Book Antiqua"/>
          <w:color w:val="222222"/>
          <w:sz w:val="22"/>
          <w:szCs w:val="22"/>
        </w:rPr>
        <w:t>ermasalahan</w:t>
      </w:r>
      <w:proofErr w:type="spellEnd"/>
      <w:r w:rsidRPr="004B6161">
        <w:rPr>
          <w:rFonts w:ascii="Book Antiqua" w:hAnsi="Book Antiqua"/>
          <w:color w:val="222222"/>
          <w:sz w:val="22"/>
          <w:szCs w:val="22"/>
        </w:rPr>
        <w:t xml:space="preserve"> yang </w:t>
      </w:r>
      <w:proofErr w:type="spellStart"/>
      <w:r w:rsidRPr="004B6161">
        <w:rPr>
          <w:rFonts w:ascii="Book Antiqua" w:hAnsi="Book Antiqua"/>
          <w:color w:val="222222"/>
          <w:sz w:val="22"/>
          <w:szCs w:val="22"/>
        </w:rPr>
        <w:t>diteliti</w:t>
      </w:r>
      <w:proofErr w:type="spellEnd"/>
      <w:r w:rsidRPr="004B6161">
        <w:rPr>
          <w:rFonts w:ascii="Book Antiqua" w:hAnsi="Book Antiqua"/>
          <w:color w:val="222222"/>
          <w:sz w:val="22"/>
          <w:szCs w:val="22"/>
        </w:rPr>
        <w:t xml:space="preserve"> </w:t>
      </w:r>
      <w:proofErr w:type="spellStart"/>
      <w:r w:rsidRPr="004B6161">
        <w:rPr>
          <w:rFonts w:ascii="Book Antiqua" w:hAnsi="Book Antiqua"/>
          <w:color w:val="222222"/>
          <w:sz w:val="22"/>
          <w:szCs w:val="22"/>
        </w:rPr>
        <w:t>yaitu</w:t>
      </w:r>
      <w:proofErr w:type="spellEnd"/>
      <w:r w:rsidRPr="004B6161">
        <w:rPr>
          <w:rFonts w:ascii="Book Antiqua" w:hAnsi="Book Antiqua"/>
          <w:color w:val="222222"/>
          <w:sz w:val="22"/>
          <w:szCs w:val="22"/>
        </w:rPr>
        <w:t xml:space="preserve"> </w:t>
      </w:r>
      <w:proofErr w:type="spellStart"/>
      <w:r w:rsidRPr="004B6161">
        <w:rPr>
          <w:rFonts w:ascii="Book Antiqua" w:hAnsi="Book Antiqua"/>
          <w:color w:val="222222"/>
          <w:sz w:val="22"/>
          <w:szCs w:val="22"/>
        </w:rPr>
        <w:lastRenderedPageBreak/>
        <w:t>tentang</w:t>
      </w:r>
      <w:proofErr w:type="spellEnd"/>
      <w:r w:rsidRPr="004B6161">
        <w:rPr>
          <w:rFonts w:ascii="Book Antiqua" w:hAnsi="Book Antiqua"/>
          <w:color w:val="222222"/>
          <w:sz w:val="22"/>
          <w:szCs w:val="22"/>
        </w:rPr>
        <w:t xml:space="preserve"> </w:t>
      </w:r>
      <w:proofErr w:type="spellStart"/>
      <w:r w:rsidRPr="004B6161">
        <w:rPr>
          <w:rFonts w:ascii="Book Antiqua" w:hAnsi="Book Antiqua"/>
          <w:color w:val="000000" w:themeColor="text1"/>
          <w:sz w:val="22"/>
          <w:szCs w:val="22"/>
        </w:rPr>
        <w:t>Bagaimana</w:t>
      </w:r>
      <w:proofErr w:type="spellEnd"/>
      <w:r w:rsidRPr="004B6161">
        <w:rPr>
          <w:rFonts w:ascii="Book Antiqua" w:hAnsi="Book Antiqua"/>
          <w:color w:val="000000" w:themeColor="text1"/>
          <w:sz w:val="22"/>
          <w:szCs w:val="22"/>
        </w:rPr>
        <w:t xml:space="preserve"> </w:t>
      </w:r>
      <w:proofErr w:type="spellStart"/>
      <w:r w:rsidRPr="004B6161">
        <w:rPr>
          <w:rFonts w:ascii="Book Antiqua" w:hAnsi="Book Antiqua"/>
          <w:color w:val="000000" w:themeColor="text1"/>
          <w:sz w:val="22"/>
          <w:szCs w:val="22"/>
          <w:lang w:val="fi-FI"/>
        </w:rPr>
        <w:t>wujud</w:t>
      </w:r>
      <w:proofErr w:type="spellEnd"/>
      <w:r w:rsidRPr="004B6161">
        <w:rPr>
          <w:rFonts w:ascii="Book Antiqua" w:hAnsi="Book Antiqua"/>
          <w:color w:val="000000" w:themeColor="text1"/>
          <w:sz w:val="22"/>
          <w:szCs w:val="22"/>
          <w:lang w:val="fi-FI"/>
        </w:rPr>
        <w:t xml:space="preserve"> </w:t>
      </w:r>
      <w:proofErr w:type="spellStart"/>
      <w:r w:rsidRPr="004B6161">
        <w:rPr>
          <w:rFonts w:ascii="Book Antiqua" w:hAnsi="Book Antiqua"/>
          <w:color w:val="000000" w:themeColor="text1"/>
          <w:sz w:val="22"/>
          <w:szCs w:val="22"/>
          <w:lang w:val="fi-FI"/>
        </w:rPr>
        <w:t>optimalisasi</w:t>
      </w:r>
      <w:proofErr w:type="spellEnd"/>
      <w:r w:rsidRPr="004B6161">
        <w:rPr>
          <w:rFonts w:ascii="Book Antiqua" w:hAnsi="Book Antiqua"/>
          <w:color w:val="000000" w:themeColor="text1"/>
          <w:sz w:val="22"/>
          <w:szCs w:val="22"/>
          <w:lang w:val="fi-FI"/>
        </w:rPr>
        <w:t xml:space="preserve"> </w:t>
      </w:r>
      <w:proofErr w:type="spellStart"/>
      <w:r w:rsidRPr="004B6161">
        <w:rPr>
          <w:rFonts w:ascii="Book Antiqua" w:hAnsi="Book Antiqua"/>
          <w:color w:val="000000" w:themeColor="text1"/>
          <w:sz w:val="22"/>
          <w:szCs w:val="22"/>
          <w:lang w:val="fi-FI"/>
        </w:rPr>
        <w:t>peran</w:t>
      </w:r>
      <w:proofErr w:type="spellEnd"/>
      <w:r w:rsidRPr="004B6161">
        <w:rPr>
          <w:rFonts w:ascii="Book Antiqua" w:hAnsi="Book Antiqua"/>
          <w:color w:val="000000" w:themeColor="text1"/>
          <w:sz w:val="22"/>
          <w:szCs w:val="22"/>
          <w:lang w:val="fi-FI"/>
        </w:rPr>
        <w:t xml:space="preserve"> </w:t>
      </w:r>
      <w:proofErr w:type="spellStart"/>
      <w:r w:rsidRPr="004B6161">
        <w:rPr>
          <w:rFonts w:ascii="Book Antiqua" w:hAnsi="Book Antiqua"/>
          <w:color w:val="000000" w:themeColor="text1"/>
          <w:sz w:val="22"/>
          <w:szCs w:val="22"/>
          <w:lang w:val="fi-FI"/>
        </w:rPr>
        <w:t>otorita</w:t>
      </w:r>
      <w:proofErr w:type="spellEnd"/>
      <w:r w:rsidRPr="004B6161">
        <w:rPr>
          <w:rFonts w:ascii="Book Antiqua" w:hAnsi="Book Antiqua"/>
          <w:color w:val="000000" w:themeColor="text1"/>
          <w:sz w:val="22"/>
          <w:szCs w:val="22"/>
          <w:lang w:val="fi-FI"/>
        </w:rPr>
        <w:t xml:space="preserve"> </w:t>
      </w:r>
      <w:proofErr w:type="spellStart"/>
      <w:r w:rsidRPr="004B6161">
        <w:rPr>
          <w:rFonts w:ascii="Book Antiqua" w:hAnsi="Book Antiqua"/>
          <w:color w:val="000000" w:themeColor="text1"/>
          <w:sz w:val="22"/>
          <w:szCs w:val="22"/>
          <w:lang w:val="fi-FI"/>
        </w:rPr>
        <w:t>jasa</w:t>
      </w:r>
      <w:proofErr w:type="spellEnd"/>
      <w:r w:rsidRPr="004B6161">
        <w:rPr>
          <w:rFonts w:ascii="Book Antiqua" w:hAnsi="Book Antiqua"/>
          <w:color w:val="000000" w:themeColor="text1"/>
          <w:sz w:val="22"/>
          <w:szCs w:val="22"/>
          <w:lang w:val="fi-FI"/>
        </w:rPr>
        <w:t xml:space="preserve"> </w:t>
      </w:r>
      <w:proofErr w:type="spellStart"/>
      <w:r w:rsidRPr="004B6161">
        <w:rPr>
          <w:rFonts w:ascii="Book Antiqua" w:hAnsi="Book Antiqua"/>
          <w:color w:val="000000" w:themeColor="text1"/>
          <w:sz w:val="22"/>
          <w:szCs w:val="22"/>
          <w:lang w:val="fi-FI"/>
        </w:rPr>
        <w:t>keuangan</w:t>
      </w:r>
      <w:proofErr w:type="spellEnd"/>
      <w:r w:rsidRPr="004B6161">
        <w:rPr>
          <w:rFonts w:ascii="Book Antiqua" w:hAnsi="Book Antiqua"/>
          <w:color w:val="000000" w:themeColor="text1"/>
          <w:sz w:val="22"/>
          <w:szCs w:val="22"/>
          <w:lang w:val="fi-FI"/>
        </w:rPr>
        <w:t xml:space="preserve"> di </w:t>
      </w:r>
      <w:proofErr w:type="spellStart"/>
      <w:r w:rsidRPr="004B6161">
        <w:rPr>
          <w:rFonts w:ascii="Book Antiqua" w:hAnsi="Book Antiqua"/>
          <w:color w:val="000000" w:themeColor="text1"/>
          <w:sz w:val="22"/>
          <w:szCs w:val="22"/>
          <w:lang w:val="fi-FI"/>
        </w:rPr>
        <w:t>era</w:t>
      </w:r>
      <w:proofErr w:type="spellEnd"/>
      <w:r w:rsidRPr="004B6161">
        <w:rPr>
          <w:rFonts w:ascii="Book Antiqua" w:hAnsi="Book Antiqua"/>
          <w:color w:val="000000" w:themeColor="text1"/>
          <w:sz w:val="22"/>
          <w:szCs w:val="22"/>
          <w:lang w:val="fi-FI"/>
        </w:rPr>
        <w:t xml:space="preserve"> </w:t>
      </w:r>
      <w:proofErr w:type="spellStart"/>
      <w:r w:rsidRPr="004B6161">
        <w:rPr>
          <w:rFonts w:ascii="Book Antiqua" w:hAnsi="Book Antiqua"/>
          <w:color w:val="000000" w:themeColor="text1"/>
          <w:sz w:val="22"/>
          <w:szCs w:val="22"/>
          <w:lang w:val="fi-FI"/>
        </w:rPr>
        <w:t>disrupsi</w:t>
      </w:r>
      <w:proofErr w:type="spellEnd"/>
      <w:r w:rsidRPr="004B6161">
        <w:rPr>
          <w:rFonts w:ascii="Book Antiqua" w:hAnsi="Book Antiqua"/>
          <w:color w:val="000000" w:themeColor="text1"/>
          <w:sz w:val="22"/>
          <w:szCs w:val="22"/>
          <w:lang w:val="fi-FI"/>
        </w:rPr>
        <w:t xml:space="preserve"> </w:t>
      </w:r>
      <w:r w:rsidRPr="004B6161">
        <w:rPr>
          <w:rFonts w:ascii="Book Antiqua" w:hAnsi="Book Antiqua"/>
          <w:i/>
          <w:color w:val="000000" w:themeColor="text1"/>
          <w:sz w:val="22"/>
          <w:szCs w:val="22"/>
          <w:lang w:val="fi-FI"/>
        </w:rPr>
        <w:t xml:space="preserve">Green </w:t>
      </w:r>
      <w:proofErr w:type="spellStart"/>
      <w:r w:rsidRPr="004B6161">
        <w:rPr>
          <w:rFonts w:ascii="Book Antiqua" w:hAnsi="Book Antiqua"/>
          <w:i/>
          <w:color w:val="000000" w:themeColor="text1"/>
          <w:sz w:val="22"/>
          <w:szCs w:val="22"/>
          <w:lang w:val="fi-FI"/>
        </w:rPr>
        <w:t>Economy</w:t>
      </w:r>
      <w:proofErr w:type="spellEnd"/>
      <w:r w:rsidRPr="004B6161">
        <w:rPr>
          <w:rFonts w:ascii="Book Antiqua" w:hAnsi="Book Antiqua"/>
          <w:i/>
          <w:color w:val="000000" w:themeColor="text1"/>
          <w:sz w:val="22"/>
          <w:szCs w:val="22"/>
          <w:lang w:val="fi-FI"/>
        </w:rPr>
        <w:t xml:space="preserve"> </w:t>
      </w:r>
      <w:proofErr w:type="spellStart"/>
      <w:r w:rsidRPr="004B6161">
        <w:rPr>
          <w:rFonts w:ascii="Book Antiqua" w:hAnsi="Book Antiqua"/>
          <w:color w:val="000000" w:themeColor="text1"/>
          <w:sz w:val="22"/>
          <w:szCs w:val="22"/>
          <w:lang w:val="fi-FI"/>
        </w:rPr>
        <w:t>menuju</w:t>
      </w:r>
      <w:proofErr w:type="spellEnd"/>
      <w:r w:rsidRPr="004B6161">
        <w:rPr>
          <w:rFonts w:ascii="Book Antiqua" w:hAnsi="Book Antiqua"/>
          <w:color w:val="000000" w:themeColor="text1"/>
          <w:sz w:val="22"/>
          <w:szCs w:val="22"/>
          <w:lang w:val="fi-FI"/>
        </w:rPr>
        <w:t xml:space="preserve"> Indonesia </w:t>
      </w:r>
      <w:proofErr w:type="spellStart"/>
      <w:r w:rsidRPr="004B6161">
        <w:rPr>
          <w:rFonts w:ascii="Book Antiqua" w:hAnsi="Book Antiqua"/>
          <w:color w:val="000000" w:themeColor="text1"/>
          <w:sz w:val="22"/>
          <w:szCs w:val="22"/>
          <w:lang w:val="fi-FI"/>
        </w:rPr>
        <w:t>emas</w:t>
      </w:r>
      <w:proofErr w:type="spellEnd"/>
      <w:r w:rsidRPr="004B6161">
        <w:rPr>
          <w:rFonts w:ascii="Book Antiqua" w:hAnsi="Book Antiqua"/>
          <w:color w:val="000000" w:themeColor="text1"/>
          <w:sz w:val="22"/>
          <w:szCs w:val="22"/>
          <w:lang w:val="fi-FI"/>
        </w:rPr>
        <w:t xml:space="preserve"> 2045</w:t>
      </w:r>
      <w:r w:rsidR="004B6161" w:rsidRPr="004B6161">
        <w:rPr>
          <w:rFonts w:ascii="Book Antiqua" w:hAnsi="Book Antiqua"/>
          <w:sz w:val="22"/>
          <w:szCs w:val="22"/>
          <w:lang w:val="fi-FI"/>
        </w:rPr>
        <w:t>.</w:t>
      </w:r>
    </w:p>
    <w:p w14:paraId="3F09C39D" w14:textId="77777777" w:rsidR="00EC1F93" w:rsidRPr="00EC1F93" w:rsidRDefault="00EC1F93" w:rsidP="00EC1F93">
      <w:pPr>
        <w:tabs>
          <w:tab w:val="left" w:pos="9026"/>
        </w:tabs>
        <w:adjustRightInd w:val="0"/>
        <w:spacing w:after="120" w:line="276" w:lineRule="auto"/>
        <w:ind w:right="-45" w:firstLine="567"/>
        <w:jc w:val="both"/>
        <w:rPr>
          <w:rFonts w:ascii="Book Antiqua" w:hAnsi="Book Antiqua"/>
          <w:sz w:val="22"/>
          <w:szCs w:val="22"/>
          <w:lang w:val="fi-FI"/>
        </w:rPr>
      </w:pPr>
    </w:p>
    <w:p w14:paraId="2667756F" w14:textId="77777777" w:rsidR="0077318C" w:rsidRPr="004B6161" w:rsidRDefault="00882EA9" w:rsidP="00066FCF">
      <w:pPr>
        <w:spacing w:after="240"/>
        <w:jc w:val="both"/>
        <w:rPr>
          <w:rFonts w:ascii="Book Antiqua" w:hAnsi="Book Antiqua"/>
          <w:b/>
          <w:bCs/>
          <w:sz w:val="24"/>
          <w:szCs w:val="24"/>
          <w:lang w:val="id-ID"/>
        </w:rPr>
      </w:pPr>
      <w:r w:rsidRPr="004B6161">
        <w:rPr>
          <w:rFonts w:ascii="Book Antiqua" w:hAnsi="Book Antiqua"/>
          <w:b/>
          <w:bCs/>
          <w:sz w:val="24"/>
          <w:szCs w:val="24"/>
          <w:lang w:val="id-ID"/>
        </w:rPr>
        <w:t xml:space="preserve">2. </w:t>
      </w:r>
      <w:proofErr w:type="spellStart"/>
      <w:r w:rsidRPr="004B6161">
        <w:rPr>
          <w:rFonts w:ascii="Book Antiqua" w:hAnsi="Book Antiqua"/>
          <w:b/>
          <w:bCs/>
          <w:sz w:val="24"/>
          <w:szCs w:val="24"/>
        </w:rPr>
        <w:t>Metode</w:t>
      </w:r>
      <w:proofErr w:type="spellEnd"/>
      <w:r w:rsidRPr="004B6161">
        <w:rPr>
          <w:rFonts w:ascii="Book Antiqua" w:hAnsi="Book Antiqua"/>
          <w:b/>
          <w:bCs/>
          <w:sz w:val="24"/>
          <w:szCs w:val="24"/>
        </w:rPr>
        <w:t xml:space="preserve"> </w:t>
      </w:r>
      <w:proofErr w:type="spellStart"/>
      <w:r w:rsidRPr="004B6161">
        <w:rPr>
          <w:rFonts w:ascii="Book Antiqua" w:hAnsi="Book Antiqua"/>
          <w:b/>
          <w:bCs/>
          <w:sz w:val="24"/>
          <w:szCs w:val="24"/>
        </w:rPr>
        <w:t>Penelitian</w:t>
      </w:r>
      <w:proofErr w:type="spellEnd"/>
    </w:p>
    <w:p w14:paraId="6A10F837" w14:textId="77777777" w:rsidR="00104C77" w:rsidRPr="00EC1F93" w:rsidRDefault="00104C77" w:rsidP="00EC1F93">
      <w:pPr>
        <w:pStyle w:val="ListParagraph"/>
        <w:numPr>
          <w:ilvl w:val="0"/>
          <w:numId w:val="19"/>
        </w:numPr>
        <w:spacing w:after="160"/>
        <w:ind w:left="426"/>
        <w:jc w:val="both"/>
        <w:rPr>
          <w:rFonts w:ascii="Book Antiqua" w:hAnsi="Book Antiqua"/>
        </w:rPr>
      </w:pPr>
      <w:proofErr w:type="spellStart"/>
      <w:r w:rsidRPr="00EC1F93">
        <w:rPr>
          <w:rFonts w:ascii="Book Antiqua" w:hAnsi="Book Antiqua"/>
        </w:rPr>
        <w:t>Jenis</w:t>
      </w:r>
      <w:proofErr w:type="spellEnd"/>
      <w:r w:rsidRPr="00EC1F93">
        <w:rPr>
          <w:rFonts w:ascii="Book Antiqua" w:hAnsi="Book Antiqua"/>
        </w:rPr>
        <w:t xml:space="preserve"> </w:t>
      </w:r>
      <w:proofErr w:type="spellStart"/>
      <w:r w:rsidRPr="00EC1F93">
        <w:rPr>
          <w:rFonts w:ascii="Book Antiqua" w:hAnsi="Book Antiqua"/>
        </w:rPr>
        <w:t>Penelitian</w:t>
      </w:r>
      <w:proofErr w:type="spellEnd"/>
    </w:p>
    <w:p w14:paraId="3A359E32" w14:textId="3B73A0EA" w:rsidR="00066FCF" w:rsidRPr="00EC1F93" w:rsidRDefault="00104C77" w:rsidP="00EC1F93">
      <w:pPr>
        <w:tabs>
          <w:tab w:val="left" w:pos="9026"/>
        </w:tabs>
        <w:adjustRightInd w:val="0"/>
        <w:spacing w:after="120" w:line="276" w:lineRule="auto"/>
        <w:ind w:left="426" w:right="-45" w:firstLine="567"/>
        <w:jc w:val="both"/>
        <w:rPr>
          <w:rFonts w:ascii="Book Antiqua" w:hAnsi="Book Antiqua"/>
          <w:sz w:val="22"/>
          <w:szCs w:val="22"/>
        </w:rPr>
      </w:pPr>
      <w:proofErr w:type="spellStart"/>
      <w:r w:rsidRPr="00EC1F93">
        <w:rPr>
          <w:rFonts w:ascii="Book Antiqua" w:hAnsi="Book Antiqua"/>
          <w:color w:val="000000" w:themeColor="text1"/>
          <w:sz w:val="22"/>
          <w:szCs w:val="22"/>
        </w:rPr>
        <w:t>Penelitian</w:t>
      </w:r>
      <w:proofErr w:type="spellEnd"/>
      <w:r w:rsidRPr="00EC1F93">
        <w:rPr>
          <w:rFonts w:ascii="Book Antiqua" w:hAnsi="Book Antiqua"/>
          <w:sz w:val="22"/>
          <w:szCs w:val="22"/>
        </w:rPr>
        <w:t xml:space="preserve"> </w:t>
      </w:r>
      <w:proofErr w:type="spellStart"/>
      <w:r w:rsidRPr="00EC1F93">
        <w:rPr>
          <w:rFonts w:ascii="Book Antiqua" w:hAnsi="Book Antiqua"/>
          <w:sz w:val="22"/>
          <w:szCs w:val="22"/>
        </w:rPr>
        <w:t>ini</w:t>
      </w:r>
      <w:proofErr w:type="spellEnd"/>
      <w:r w:rsidRPr="00EC1F93">
        <w:rPr>
          <w:rFonts w:ascii="Book Antiqua" w:hAnsi="Book Antiqua"/>
          <w:sz w:val="22"/>
          <w:szCs w:val="22"/>
        </w:rPr>
        <w:t xml:space="preserve"> </w:t>
      </w:r>
      <w:proofErr w:type="spellStart"/>
      <w:r w:rsidRPr="00EC1F93">
        <w:rPr>
          <w:rFonts w:ascii="Book Antiqua" w:hAnsi="Book Antiqua"/>
          <w:sz w:val="22"/>
          <w:szCs w:val="22"/>
        </w:rPr>
        <w:t>merupakan</w:t>
      </w:r>
      <w:proofErr w:type="spellEnd"/>
      <w:r w:rsidRPr="00EC1F93">
        <w:rPr>
          <w:rFonts w:ascii="Book Antiqua" w:hAnsi="Book Antiqua"/>
          <w:sz w:val="22"/>
          <w:szCs w:val="22"/>
        </w:rPr>
        <w:t xml:space="preserve"> </w:t>
      </w:r>
      <w:proofErr w:type="spellStart"/>
      <w:r w:rsidRPr="00EC1F93">
        <w:rPr>
          <w:rFonts w:ascii="Book Antiqua" w:hAnsi="Book Antiqua"/>
          <w:sz w:val="22"/>
          <w:szCs w:val="22"/>
        </w:rPr>
        <w:t>jenis</w:t>
      </w:r>
      <w:proofErr w:type="spellEnd"/>
      <w:r w:rsidRPr="00EC1F93">
        <w:rPr>
          <w:rFonts w:ascii="Book Antiqua" w:hAnsi="Book Antiqua"/>
          <w:sz w:val="22"/>
          <w:szCs w:val="22"/>
        </w:rPr>
        <w:t xml:space="preserve"> </w:t>
      </w:r>
      <w:proofErr w:type="spellStart"/>
      <w:r w:rsidRPr="00EC1F93">
        <w:rPr>
          <w:rFonts w:ascii="Book Antiqua" w:hAnsi="Book Antiqua"/>
          <w:sz w:val="22"/>
          <w:szCs w:val="22"/>
        </w:rPr>
        <w:t>penelitian</w:t>
      </w:r>
      <w:proofErr w:type="spellEnd"/>
      <w:r w:rsidRPr="00EC1F93">
        <w:rPr>
          <w:rFonts w:ascii="Book Antiqua" w:hAnsi="Book Antiqua"/>
          <w:sz w:val="22"/>
          <w:szCs w:val="22"/>
        </w:rPr>
        <w:t xml:space="preserve"> </w:t>
      </w:r>
      <w:proofErr w:type="spellStart"/>
      <w:r w:rsidRPr="00EC1F93">
        <w:rPr>
          <w:rFonts w:ascii="Book Antiqua" w:hAnsi="Book Antiqua"/>
          <w:sz w:val="22"/>
          <w:szCs w:val="22"/>
        </w:rPr>
        <w:t>Yuridis</w:t>
      </w:r>
      <w:proofErr w:type="spellEnd"/>
      <w:r w:rsidRPr="00EC1F93">
        <w:rPr>
          <w:rFonts w:ascii="Book Antiqua" w:hAnsi="Book Antiqua"/>
          <w:sz w:val="22"/>
          <w:szCs w:val="22"/>
        </w:rPr>
        <w:t xml:space="preserve"> </w:t>
      </w:r>
      <w:proofErr w:type="spellStart"/>
      <w:r w:rsidRPr="00EC1F93">
        <w:rPr>
          <w:rFonts w:ascii="Book Antiqua" w:hAnsi="Book Antiqua"/>
          <w:sz w:val="22"/>
          <w:szCs w:val="22"/>
        </w:rPr>
        <w:t>normatif</w:t>
      </w:r>
      <w:proofErr w:type="spellEnd"/>
      <w:r w:rsidRPr="00EC1F93">
        <w:rPr>
          <w:rFonts w:ascii="Book Antiqua" w:hAnsi="Book Antiqua"/>
          <w:sz w:val="22"/>
          <w:szCs w:val="22"/>
        </w:rPr>
        <w:t xml:space="preserve"> </w:t>
      </w:r>
      <w:proofErr w:type="spellStart"/>
      <w:r w:rsidRPr="00EC1F93">
        <w:rPr>
          <w:rFonts w:ascii="Book Antiqua" w:hAnsi="Book Antiqua"/>
          <w:sz w:val="22"/>
          <w:szCs w:val="22"/>
        </w:rPr>
        <w:t>menggunakan</w:t>
      </w:r>
      <w:proofErr w:type="spellEnd"/>
      <w:r w:rsidRPr="00EC1F93">
        <w:rPr>
          <w:rFonts w:ascii="Book Antiqua" w:hAnsi="Book Antiqua"/>
          <w:sz w:val="22"/>
          <w:szCs w:val="22"/>
        </w:rPr>
        <w:t xml:space="preserve"> </w:t>
      </w:r>
      <w:proofErr w:type="spellStart"/>
      <w:r w:rsidRPr="00EC1F93">
        <w:rPr>
          <w:rFonts w:ascii="Book Antiqua" w:hAnsi="Book Antiqua"/>
          <w:sz w:val="22"/>
          <w:szCs w:val="22"/>
        </w:rPr>
        <w:t>pendekatan</w:t>
      </w:r>
      <w:proofErr w:type="spellEnd"/>
      <w:r w:rsidRPr="00EC1F93">
        <w:rPr>
          <w:rFonts w:ascii="Book Antiqua" w:hAnsi="Book Antiqua"/>
          <w:sz w:val="22"/>
          <w:szCs w:val="22"/>
        </w:rPr>
        <w:t xml:space="preserve"> </w:t>
      </w:r>
      <w:proofErr w:type="spellStart"/>
      <w:r w:rsidRPr="00EC1F93">
        <w:rPr>
          <w:rFonts w:ascii="Book Antiqua" w:hAnsi="Book Antiqua"/>
          <w:sz w:val="22"/>
          <w:szCs w:val="22"/>
        </w:rPr>
        <w:t>peraturan</w:t>
      </w:r>
      <w:proofErr w:type="spellEnd"/>
      <w:r w:rsidRPr="00EC1F93">
        <w:rPr>
          <w:rFonts w:ascii="Book Antiqua" w:hAnsi="Book Antiqua"/>
          <w:sz w:val="22"/>
          <w:szCs w:val="22"/>
        </w:rPr>
        <w:t xml:space="preserve"> </w:t>
      </w:r>
      <w:proofErr w:type="spellStart"/>
      <w:r w:rsidRPr="00EC1F93">
        <w:rPr>
          <w:rFonts w:ascii="Book Antiqua" w:hAnsi="Book Antiqua"/>
          <w:sz w:val="22"/>
          <w:szCs w:val="22"/>
        </w:rPr>
        <w:t>perundang</w:t>
      </w:r>
      <w:proofErr w:type="spellEnd"/>
      <w:r w:rsidRPr="00EC1F93">
        <w:rPr>
          <w:rFonts w:ascii="Book Antiqua" w:hAnsi="Book Antiqua"/>
          <w:sz w:val="22"/>
          <w:szCs w:val="22"/>
        </w:rPr>
        <w:t xml:space="preserve"> </w:t>
      </w:r>
      <w:proofErr w:type="spellStart"/>
      <w:r w:rsidRPr="00EC1F93">
        <w:rPr>
          <w:rFonts w:ascii="Book Antiqua" w:hAnsi="Book Antiqua"/>
          <w:sz w:val="22"/>
          <w:szCs w:val="22"/>
        </w:rPr>
        <w:t>undangan</w:t>
      </w:r>
      <w:proofErr w:type="spellEnd"/>
      <w:r w:rsidRPr="00EC1F93">
        <w:rPr>
          <w:rFonts w:ascii="Book Antiqua" w:hAnsi="Book Antiqua"/>
          <w:sz w:val="22"/>
          <w:szCs w:val="22"/>
        </w:rPr>
        <w:t xml:space="preserve">, </w:t>
      </w:r>
      <w:proofErr w:type="spellStart"/>
      <w:r w:rsidRPr="00EC1F93">
        <w:rPr>
          <w:rFonts w:ascii="Book Antiqua" w:hAnsi="Book Antiqua"/>
          <w:sz w:val="22"/>
          <w:szCs w:val="22"/>
        </w:rPr>
        <w:t>Pendekatan</w:t>
      </w:r>
      <w:proofErr w:type="spellEnd"/>
      <w:r w:rsidRPr="00EC1F93">
        <w:rPr>
          <w:rFonts w:ascii="Book Antiqua" w:hAnsi="Book Antiqua"/>
          <w:sz w:val="22"/>
          <w:szCs w:val="22"/>
        </w:rPr>
        <w:t xml:space="preserve"> </w:t>
      </w:r>
      <w:proofErr w:type="spellStart"/>
      <w:r w:rsidRPr="00EC1F93">
        <w:rPr>
          <w:rFonts w:ascii="Book Antiqua" w:hAnsi="Book Antiqua"/>
          <w:sz w:val="22"/>
          <w:szCs w:val="22"/>
        </w:rPr>
        <w:t>konseptual</w:t>
      </w:r>
      <w:proofErr w:type="spellEnd"/>
      <w:r w:rsidRPr="00EC1F93">
        <w:rPr>
          <w:rFonts w:ascii="Book Antiqua" w:hAnsi="Book Antiqua"/>
          <w:sz w:val="22"/>
          <w:szCs w:val="22"/>
        </w:rPr>
        <w:t xml:space="preserve">, </w:t>
      </w:r>
      <w:proofErr w:type="spellStart"/>
      <w:r w:rsidRPr="00EC1F93">
        <w:rPr>
          <w:rFonts w:ascii="Book Antiqua" w:hAnsi="Book Antiqua"/>
          <w:sz w:val="22"/>
          <w:szCs w:val="22"/>
        </w:rPr>
        <w:t>pendekatan</w:t>
      </w:r>
      <w:proofErr w:type="spellEnd"/>
      <w:r w:rsidRPr="00EC1F93">
        <w:rPr>
          <w:rFonts w:ascii="Book Antiqua" w:hAnsi="Book Antiqua"/>
          <w:sz w:val="22"/>
          <w:szCs w:val="22"/>
        </w:rPr>
        <w:t xml:space="preserve"> </w:t>
      </w:r>
      <w:proofErr w:type="spellStart"/>
      <w:r w:rsidRPr="00EC1F93">
        <w:rPr>
          <w:rFonts w:ascii="Book Antiqua" w:hAnsi="Book Antiqua"/>
          <w:sz w:val="22"/>
          <w:szCs w:val="22"/>
        </w:rPr>
        <w:t>perbandingan</w:t>
      </w:r>
      <w:proofErr w:type="spellEnd"/>
      <w:r w:rsidRPr="00EC1F93">
        <w:rPr>
          <w:rFonts w:ascii="Book Antiqua" w:hAnsi="Book Antiqua"/>
          <w:sz w:val="22"/>
          <w:szCs w:val="22"/>
        </w:rPr>
        <w:t xml:space="preserve"> hokum dan </w:t>
      </w:r>
      <w:proofErr w:type="spellStart"/>
      <w:r w:rsidRPr="00EC1F93">
        <w:rPr>
          <w:rFonts w:ascii="Book Antiqua" w:hAnsi="Book Antiqua"/>
          <w:sz w:val="22"/>
          <w:szCs w:val="22"/>
        </w:rPr>
        <w:t>pendekatan</w:t>
      </w:r>
      <w:proofErr w:type="spellEnd"/>
      <w:r w:rsidRPr="00EC1F93">
        <w:rPr>
          <w:rFonts w:ascii="Book Antiqua" w:hAnsi="Book Antiqua"/>
          <w:sz w:val="22"/>
          <w:szCs w:val="22"/>
        </w:rPr>
        <w:t xml:space="preserve"> </w:t>
      </w:r>
      <w:proofErr w:type="spellStart"/>
      <w:r w:rsidRPr="00EC1F93">
        <w:rPr>
          <w:rFonts w:ascii="Book Antiqua" w:hAnsi="Book Antiqua"/>
          <w:sz w:val="22"/>
          <w:szCs w:val="22"/>
        </w:rPr>
        <w:t>historis</w:t>
      </w:r>
      <w:proofErr w:type="spellEnd"/>
      <w:r w:rsidRPr="00EC1F93">
        <w:rPr>
          <w:rFonts w:ascii="Book Antiqua" w:hAnsi="Book Antiqua"/>
          <w:sz w:val="22"/>
          <w:szCs w:val="22"/>
        </w:rPr>
        <w:t xml:space="preserve">, </w:t>
      </w:r>
      <w:proofErr w:type="spellStart"/>
      <w:r w:rsidRPr="00EC1F93">
        <w:rPr>
          <w:rFonts w:ascii="Book Antiqua" w:hAnsi="Book Antiqua"/>
          <w:sz w:val="22"/>
          <w:szCs w:val="22"/>
        </w:rPr>
        <w:t>hal</w:t>
      </w:r>
      <w:proofErr w:type="spellEnd"/>
      <w:r w:rsidRPr="00EC1F93">
        <w:rPr>
          <w:rFonts w:ascii="Book Antiqua" w:hAnsi="Book Antiqua"/>
          <w:sz w:val="22"/>
          <w:szCs w:val="22"/>
        </w:rPr>
        <w:t xml:space="preserve"> </w:t>
      </w:r>
      <w:proofErr w:type="spellStart"/>
      <w:r w:rsidRPr="00EC1F93">
        <w:rPr>
          <w:rFonts w:ascii="Book Antiqua" w:hAnsi="Book Antiqua"/>
          <w:sz w:val="22"/>
          <w:szCs w:val="22"/>
        </w:rPr>
        <w:t>ini</w:t>
      </w:r>
      <w:proofErr w:type="spellEnd"/>
      <w:r w:rsidRPr="00EC1F93">
        <w:rPr>
          <w:rFonts w:ascii="Book Antiqua" w:hAnsi="Book Antiqua"/>
          <w:sz w:val="22"/>
          <w:szCs w:val="22"/>
        </w:rPr>
        <w:t xml:space="preserve"> </w:t>
      </w:r>
      <w:proofErr w:type="spellStart"/>
      <w:r w:rsidRPr="00EC1F93">
        <w:rPr>
          <w:rFonts w:ascii="Book Antiqua" w:hAnsi="Book Antiqua"/>
          <w:sz w:val="22"/>
          <w:szCs w:val="22"/>
        </w:rPr>
        <w:t>sesuai</w:t>
      </w:r>
      <w:proofErr w:type="spellEnd"/>
      <w:r w:rsidRPr="00EC1F93">
        <w:rPr>
          <w:rFonts w:ascii="Book Antiqua" w:hAnsi="Book Antiqua"/>
          <w:sz w:val="22"/>
          <w:szCs w:val="22"/>
        </w:rPr>
        <w:t xml:space="preserve"> </w:t>
      </w:r>
      <w:proofErr w:type="spellStart"/>
      <w:r w:rsidRPr="00EC1F93">
        <w:rPr>
          <w:rFonts w:ascii="Book Antiqua" w:hAnsi="Book Antiqua"/>
          <w:sz w:val="22"/>
          <w:szCs w:val="22"/>
        </w:rPr>
        <w:t>dengan</w:t>
      </w:r>
      <w:proofErr w:type="spellEnd"/>
      <w:r w:rsidRPr="00EC1F93">
        <w:rPr>
          <w:rFonts w:ascii="Book Antiqua" w:hAnsi="Book Antiqua"/>
          <w:sz w:val="22"/>
          <w:szCs w:val="22"/>
        </w:rPr>
        <w:t xml:space="preserve"> </w:t>
      </w:r>
      <w:proofErr w:type="spellStart"/>
      <w:r w:rsidRPr="00EC1F93">
        <w:rPr>
          <w:rFonts w:ascii="Book Antiqua" w:hAnsi="Book Antiqua"/>
          <w:sz w:val="22"/>
          <w:szCs w:val="22"/>
        </w:rPr>
        <w:t>karakteristik</w:t>
      </w:r>
      <w:proofErr w:type="spellEnd"/>
      <w:r w:rsidRPr="00EC1F93">
        <w:rPr>
          <w:rFonts w:ascii="Book Antiqua" w:hAnsi="Book Antiqua"/>
          <w:sz w:val="22"/>
          <w:szCs w:val="22"/>
        </w:rPr>
        <w:t xml:space="preserve"> </w:t>
      </w:r>
      <w:proofErr w:type="spellStart"/>
      <w:r w:rsidRPr="00EC1F93">
        <w:rPr>
          <w:rFonts w:ascii="Book Antiqua" w:hAnsi="Book Antiqua"/>
          <w:sz w:val="22"/>
          <w:szCs w:val="22"/>
        </w:rPr>
        <w:t>penelitian</w:t>
      </w:r>
      <w:proofErr w:type="spellEnd"/>
      <w:r w:rsidRPr="00EC1F93">
        <w:rPr>
          <w:rFonts w:ascii="Book Antiqua" w:hAnsi="Book Antiqua"/>
          <w:sz w:val="22"/>
          <w:szCs w:val="22"/>
        </w:rPr>
        <w:t xml:space="preserve"> </w:t>
      </w:r>
      <w:proofErr w:type="spellStart"/>
      <w:r w:rsidRPr="00EC1F93">
        <w:rPr>
          <w:rFonts w:ascii="Book Antiqua" w:hAnsi="Book Antiqua"/>
          <w:sz w:val="22"/>
          <w:szCs w:val="22"/>
        </w:rPr>
        <w:t>yuridis</w:t>
      </w:r>
      <w:proofErr w:type="spellEnd"/>
      <w:r w:rsidRPr="00EC1F93">
        <w:rPr>
          <w:rFonts w:ascii="Book Antiqua" w:hAnsi="Book Antiqua"/>
          <w:sz w:val="22"/>
          <w:szCs w:val="22"/>
        </w:rPr>
        <w:t xml:space="preserve"> </w:t>
      </w:r>
      <w:proofErr w:type="spellStart"/>
      <w:r w:rsidRPr="00EC1F93">
        <w:rPr>
          <w:rFonts w:ascii="Book Antiqua" w:hAnsi="Book Antiqua"/>
          <w:sz w:val="22"/>
          <w:szCs w:val="22"/>
        </w:rPr>
        <w:t>normatif</w:t>
      </w:r>
      <w:proofErr w:type="spellEnd"/>
      <w:r w:rsidRPr="00EC1F93">
        <w:rPr>
          <w:rFonts w:ascii="Book Antiqua" w:hAnsi="Book Antiqua"/>
          <w:sz w:val="22"/>
          <w:szCs w:val="22"/>
        </w:rPr>
        <w:t xml:space="preserve"> yang </w:t>
      </w:r>
      <w:proofErr w:type="spellStart"/>
      <w:r w:rsidRPr="00EC1F93">
        <w:rPr>
          <w:rFonts w:ascii="Book Antiqua" w:hAnsi="Book Antiqua"/>
          <w:sz w:val="22"/>
          <w:szCs w:val="22"/>
        </w:rPr>
        <w:t>menganalisa</w:t>
      </w:r>
      <w:proofErr w:type="spellEnd"/>
      <w:r w:rsidRPr="00EC1F93">
        <w:rPr>
          <w:rFonts w:ascii="Book Antiqua" w:hAnsi="Book Antiqua"/>
          <w:sz w:val="22"/>
          <w:szCs w:val="22"/>
        </w:rPr>
        <w:t xml:space="preserve"> </w:t>
      </w:r>
      <w:proofErr w:type="spellStart"/>
      <w:r w:rsidRPr="00EC1F93">
        <w:rPr>
          <w:rFonts w:ascii="Book Antiqua" w:hAnsi="Book Antiqua"/>
          <w:sz w:val="22"/>
          <w:szCs w:val="22"/>
        </w:rPr>
        <w:t>seluruh</w:t>
      </w:r>
      <w:proofErr w:type="spellEnd"/>
      <w:r w:rsidRPr="00EC1F93">
        <w:rPr>
          <w:rFonts w:ascii="Book Antiqua" w:hAnsi="Book Antiqua"/>
          <w:sz w:val="22"/>
          <w:szCs w:val="22"/>
        </w:rPr>
        <w:t xml:space="preserve"> </w:t>
      </w:r>
      <w:proofErr w:type="spellStart"/>
      <w:r w:rsidRPr="00EC1F93">
        <w:rPr>
          <w:rFonts w:ascii="Book Antiqua" w:hAnsi="Book Antiqua"/>
          <w:sz w:val="22"/>
          <w:szCs w:val="22"/>
        </w:rPr>
        <w:t>Bahan</w:t>
      </w:r>
      <w:proofErr w:type="spellEnd"/>
      <w:r w:rsidRPr="00EC1F93">
        <w:rPr>
          <w:rFonts w:ascii="Book Antiqua" w:hAnsi="Book Antiqua"/>
          <w:spacing w:val="1"/>
          <w:sz w:val="22"/>
          <w:szCs w:val="22"/>
        </w:rPr>
        <w:t xml:space="preserve"> </w:t>
      </w:r>
      <w:proofErr w:type="spellStart"/>
      <w:r w:rsidRPr="00EC1F93">
        <w:rPr>
          <w:rFonts w:ascii="Book Antiqua" w:hAnsi="Book Antiqua"/>
          <w:sz w:val="22"/>
          <w:szCs w:val="22"/>
        </w:rPr>
        <w:t>hukum</w:t>
      </w:r>
      <w:proofErr w:type="spellEnd"/>
      <w:r w:rsidRPr="00EC1F93">
        <w:rPr>
          <w:rFonts w:ascii="Book Antiqua" w:hAnsi="Book Antiqua"/>
          <w:spacing w:val="1"/>
          <w:sz w:val="22"/>
          <w:szCs w:val="22"/>
        </w:rPr>
        <w:t xml:space="preserve"> </w:t>
      </w:r>
      <w:r w:rsidRPr="00EC1F93">
        <w:rPr>
          <w:rFonts w:ascii="Book Antiqua" w:hAnsi="Book Antiqua"/>
          <w:sz w:val="22"/>
          <w:szCs w:val="22"/>
        </w:rPr>
        <w:t xml:space="preserve">yang </w:t>
      </w:r>
      <w:proofErr w:type="spellStart"/>
      <w:r w:rsidRPr="00EC1F93">
        <w:rPr>
          <w:rFonts w:ascii="Book Antiqua" w:hAnsi="Book Antiqua"/>
          <w:sz w:val="22"/>
          <w:szCs w:val="22"/>
        </w:rPr>
        <w:t>terkumpul</w:t>
      </w:r>
      <w:proofErr w:type="spellEnd"/>
      <w:r w:rsidRPr="00EC1F93">
        <w:rPr>
          <w:rFonts w:ascii="Book Antiqua" w:hAnsi="Book Antiqua"/>
          <w:spacing w:val="1"/>
          <w:sz w:val="22"/>
          <w:szCs w:val="22"/>
        </w:rPr>
        <w:t xml:space="preserve"> </w:t>
      </w:r>
      <w:proofErr w:type="spellStart"/>
      <w:r w:rsidRPr="00EC1F93">
        <w:rPr>
          <w:rFonts w:ascii="Book Antiqua" w:hAnsi="Book Antiqua"/>
          <w:sz w:val="22"/>
          <w:szCs w:val="22"/>
        </w:rPr>
        <w:t>berupa</w:t>
      </w:r>
      <w:proofErr w:type="spellEnd"/>
      <w:r w:rsidRPr="00EC1F93">
        <w:rPr>
          <w:rFonts w:ascii="Book Antiqua" w:hAnsi="Book Antiqua"/>
          <w:sz w:val="22"/>
          <w:szCs w:val="22"/>
        </w:rPr>
        <w:t xml:space="preserve"> </w:t>
      </w:r>
      <w:proofErr w:type="spellStart"/>
      <w:r w:rsidRPr="00EC1F93">
        <w:rPr>
          <w:rFonts w:ascii="Book Antiqua" w:hAnsi="Book Antiqua"/>
          <w:sz w:val="22"/>
          <w:szCs w:val="22"/>
        </w:rPr>
        <w:t>peraturan</w:t>
      </w:r>
      <w:proofErr w:type="spellEnd"/>
      <w:r w:rsidRPr="00EC1F93">
        <w:rPr>
          <w:rFonts w:ascii="Book Antiqua" w:hAnsi="Book Antiqua"/>
          <w:spacing w:val="1"/>
          <w:sz w:val="22"/>
          <w:szCs w:val="22"/>
        </w:rPr>
        <w:t xml:space="preserve"> </w:t>
      </w:r>
      <w:proofErr w:type="spellStart"/>
      <w:r w:rsidRPr="00EC1F93">
        <w:rPr>
          <w:rFonts w:ascii="Book Antiqua" w:hAnsi="Book Antiqua"/>
          <w:sz w:val="22"/>
          <w:szCs w:val="22"/>
        </w:rPr>
        <w:t>perundang-undangan</w:t>
      </w:r>
      <w:proofErr w:type="spellEnd"/>
      <w:r w:rsidRPr="00EC1F93">
        <w:rPr>
          <w:rFonts w:ascii="Book Antiqua" w:hAnsi="Book Antiqua"/>
          <w:sz w:val="22"/>
          <w:szCs w:val="22"/>
        </w:rPr>
        <w:t>,</w:t>
      </w:r>
      <w:r w:rsidRPr="00EC1F93">
        <w:rPr>
          <w:rFonts w:ascii="Book Antiqua" w:hAnsi="Book Antiqua"/>
          <w:spacing w:val="1"/>
          <w:sz w:val="22"/>
          <w:szCs w:val="22"/>
        </w:rPr>
        <w:t xml:space="preserve"> </w:t>
      </w:r>
      <w:proofErr w:type="spellStart"/>
      <w:r w:rsidRPr="00EC1F93">
        <w:rPr>
          <w:rFonts w:ascii="Book Antiqua" w:hAnsi="Book Antiqua"/>
          <w:sz w:val="22"/>
          <w:szCs w:val="22"/>
        </w:rPr>
        <w:t>konsep-konsep</w:t>
      </w:r>
      <w:proofErr w:type="spellEnd"/>
      <w:r w:rsidRPr="00EC1F93">
        <w:rPr>
          <w:rFonts w:ascii="Book Antiqua" w:hAnsi="Book Antiqua"/>
          <w:spacing w:val="1"/>
          <w:sz w:val="22"/>
          <w:szCs w:val="22"/>
        </w:rPr>
        <w:t xml:space="preserve"> </w:t>
      </w:r>
      <w:proofErr w:type="spellStart"/>
      <w:r w:rsidRPr="00EC1F93">
        <w:rPr>
          <w:rFonts w:ascii="Book Antiqua" w:hAnsi="Book Antiqua"/>
          <w:sz w:val="22"/>
          <w:szCs w:val="22"/>
        </w:rPr>
        <w:t>atau</w:t>
      </w:r>
      <w:proofErr w:type="spellEnd"/>
      <w:r w:rsidRPr="00EC1F93">
        <w:rPr>
          <w:rFonts w:ascii="Book Antiqua" w:hAnsi="Book Antiqua"/>
          <w:spacing w:val="1"/>
          <w:sz w:val="22"/>
          <w:szCs w:val="22"/>
        </w:rPr>
        <w:t xml:space="preserve"> </w:t>
      </w:r>
      <w:proofErr w:type="spellStart"/>
      <w:r w:rsidRPr="00EC1F93">
        <w:rPr>
          <w:rFonts w:ascii="Book Antiqua" w:hAnsi="Book Antiqua"/>
          <w:sz w:val="22"/>
          <w:szCs w:val="22"/>
        </w:rPr>
        <w:t>teori-teori</w:t>
      </w:r>
      <w:proofErr w:type="spellEnd"/>
      <w:r w:rsidRPr="00EC1F93">
        <w:rPr>
          <w:rFonts w:ascii="Book Antiqua" w:hAnsi="Book Antiqua"/>
          <w:sz w:val="22"/>
          <w:szCs w:val="22"/>
        </w:rPr>
        <w:t>,</w:t>
      </w:r>
      <w:r w:rsidRPr="00EC1F93">
        <w:rPr>
          <w:rFonts w:ascii="Book Antiqua" w:hAnsi="Book Antiqua"/>
          <w:spacing w:val="1"/>
          <w:sz w:val="22"/>
          <w:szCs w:val="22"/>
        </w:rPr>
        <w:t xml:space="preserve"> </w:t>
      </w:r>
      <w:proofErr w:type="spellStart"/>
      <w:r w:rsidRPr="00EC1F93">
        <w:rPr>
          <w:rFonts w:ascii="Book Antiqua" w:hAnsi="Book Antiqua"/>
          <w:sz w:val="22"/>
          <w:szCs w:val="22"/>
        </w:rPr>
        <w:t>serta</w:t>
      </w:r>
      <w:proofErr w:type="spellEnd"/>
      <w:r w:rsidRPr="00EC1F93">
        <w:rPr>
          <w:rFonts w:ascii="Book Antiqua" w:hAnsi="Book Antiqua"/>
          <w:spacing w:val="1"/>
          <w:sz w:val="22"/>
          <w:szCs w:val="22"/>
        </w:rPr>
        <w:t xml:space="preserve"> </w:t>
      </w:r>
      <w:proofErr w:type="spellStart"/>
      <w:r w:rsidRPr="00EC1F93">
        <w:rPr>
          <w:rFonts w:ascii="Book Antiqua" w:hAnsi="Book Antiqua"/>
          <w:sz w:val="22"/>
          <w:szCs w:val="22"/>
        </w:rPr>
        <w:t>pendapat-pendapat</w:t>
      </w:r>
      <w:proofErr w:type="spellEnd"/>
      <w:r w:rsidRPr="00EC1F93">
        <w:rPr>
          <w:rFonts w:ascii="Book Antiqua" w:hAnsi="Book Antiqua"/>
          <w:spacing w:val="1"/>
          <w:sz w:val="22"/>
          <w:szCs w:val="22"/>
        </w:rPr>
        <w:t xml:space="preserve"> </w:t>
      </w:r>
      <w:r w:rsidRPr="00EC1F93">
        <w:rPr>
          <w:rFonts w:ascii="Book Antiqua" w:hAnsi="Book Antiqua"/>
          <w:sz w:val="22"/>
          <w:szCs w:val="22"/>
        </w:rPr>
        <w:t>para</w:t>
      </w:r>
      <w:r w:rsidRPr="00EC1F93">
        <w:rPr>
          <w:rFonts w:ascii="Book Antiqua" w:hAnsi="Book Antiqua"/>
          <w:spacing w:val="1"/>
          <w:sz w:val="22"/>
          <w:szCs w:val="22"/>
        </w:rPr>
        <w:t xml:space="preserve"> </w:t>
      </w:r>
      <w:proofErr w:type="spellStart"/>
      <w:r w:rsidRPr="00EC1F93">
        <w:rPr>
          <w:rFonts w:ascii="Book Antiqua" w:hAnsi="Book Antiqua"/>
          <w:sz w:val="22"/>
          <w:szCs w:val="22"/>
        </w:rPr>
        <w:t>ahli</w:t>
      </w:r>
      <w:proofErr w:type="spellEnd"/>
      <w:r w:rsidRPr="00EC1F93">
        <w:rPr>
          <w:rFonts w:ascii="Book Antiqua" w:hAnsi="Book Antiqua"/>
          <w:spacing w:val="60"/>
          <w:sz w:val="22"/>
          <w:szCs w:val="22"/>
        </w:rPr>
        <w:t xml:space="preserve"> </w:t>
      </w:r>
      <w:proofErr w:type="spellStart"/>
      <w:r w:rsidRPr="00EC1F93">
        <w:rPr>
          <w:rFonts w:ascii="Book Antiqua" w:hAnsi="Book Antiqua"/>
          <w:sz w:val="22"/>
          <w:szCs w:val="22"/>
        </w:rPr>
        <w:t>dilakukan</w:t>
      </w:r>
      <w:proofErr w:type="spellEnd"/>
      <w:r w:rsidRPr="00EC1F93">
        <w:rPr>
          <w:rFonts w:ascii="Book Antiqua" w:hAnsi="Book Antiqua"/>
          <w:spacing w:val="1"/>
          <w:sz w:val="22"/>
          <w:szCs w:val="22"/>
        </w:rPr>
        <w:t xml:space="preserve"> </w:t>
      </w:r>
      <w:proofErr w:type="spellStart"/>
      <w:r w:rsidRPr="00EC1F93">
        <w:rPr>
          <w:rFonts w:ascii="Book Antiqua" w:hAnsi="Book Antiqua"/>
          <w:sz w:val="22"/>
          <w:szCs w:val="22"/>
        </w:rPr>
        <w:t>analisa</w:t>
      </w:r>
      <w:proofErr w:type="spellEnd"/>
      <w:r w:rsidRPr="00EC1F93">
        <w:rPr>
          <w:rFonts w:ascii="Book Antiqua" w:hAnsi="Book Antiqua"/>
          <w:spacing w:val="1"/>
          <w:sz w:val="22"/>
          <w:szCs w:val="22"/>
        </w:rPr>
        <w:t xml:space="preserve"> </w:t>
      </w:r>
      <w:proofErr w:type="spellStart"/>
      <w:r w:rsidRPr="00EC1F93">
        <w:rPr>
          <w:rFonts w:ascii="Book Antiqua" w:hAnsi="Book Antiqua"/>
          <w:sz w:val="22"/>
          <w:szCs w:val="22"/>
        </w:rPr>
        <w:t>bahan</w:t>
      </w:r>
      <w:proofErr w:type="spellEnd"/>
      <w:r w:rsidRPr="00EC1F93">
        <w:rPr>
          <w:rFonts w:ascii="Book Antiqua" w:hAnsi="Book Antiqua"/>
          <w:spacing w:val="1"/>
          <w:sz w:val="22"/>
          <w:szCs w:val="22"/>
        </w:rPr>
        <w:t xml:space="preserve"> </w:t>
      </w:r>
      <w:proofErr w:type="spellStart"/>
      <w:r w:rsidRPr="00EC1F93">
        <w:rPr>
          <w:rFonts w:ascii="Book Antiqua" w:hAnsi="Book Antiqua"/>
          <w:sz w:val="22"/>
          <w:szCs w:val="22"/>
        </w:rPr>
        <w:t>dengan</w:t>
      </w:r>
      <w:proofErr w:type="spellEnd"/>
      <w:r w:rsidRPr="00EC1F93">
        <w:rPr>
          <w:rFonts w:ascii="Book Antiqua" w:hAnsi="Book Antiqua"/>
          <w:spacing w:val="1"/>
          <w:sz w:val="22"/>
          <w:szCs w:val="22"/>
        </w:rPr>
        <w:t xml:space="preserve"> </w:t>
      </w:r>
      <w:proofErr w:type="spellStart"/>
      <w:r w:rsidRPr="00EC1F93">
        <w:rPr>
          <w:rFonts w:ascii="Book Antiqua" w:hAnsi="Book Antiqua"/>
          <w:sz w:val="22"/>
          <w:szCs w:val="22"/>
        </w:rPr>
        <w:t>penafsiran</w:t>
      </w:r>
      <w:proofErr w:type="spellEnd"/>
      <w:r w:rsidRPr="00EC1F93">
        <w:rPr>
          <w:rFonts w:ascii="Book Antiqua" w:hAnsi="Book Antiqua"/>
          <w:spacing w:val="1"/>
          <w:sz w:val="22"/>
          <w:szCs w:val="22"/>
        </w:rPr>
        <w:t xml:space="preserve"> </w:t>
      </w:r>
      <w:proofErr w:type="spellStart"/>
      <w:r w:rsidRPr="00EC1F93">
        <w:rPr>
          <w:rFonts w:ascii="Book Antiqua" w:hAnsi="Book Antiqua"/>
          <w:sz w:val="22"/>
          <w:szCs w:val="22"/>
        </w:rPr>
        <w:t>kualitatif</w:t>
      </w:r>
      <w:proofErr w:type="spellEnd"/>
      <w:r w:rsidRPr="00EC1F93">
        <w:rPr>
          <w:rFonts w:ascii="Book Antiqua" w:hAnsi="Book Antiqua"/>
          <w:spacing w:val="1"/>
          <w:sz w:val="22"/>
          <w:szCs w:val="22"/>
        </w:rPr>
        <w:t xml:space="preserve"> </w:t>
      </w:r>
      <w:r w:rsidRPr="00EC1F93">
        <w:rPr>
          <w:rFonts w:ascii="Book Antiqua" w:hAnsi="Book Antiqua"/>
          <w:sz w:val="22"/>
          <w:szCs w:val="22"/>
        </w:rPr>
        <w:t>dan</w:t>
      </w:r>
      <w:r w:rsidRPr="00EC1F93">
        <w:rPr>
          <w:rFonts w:ascii="Book Antiqua" w:hAnsi="Book Antiqua"/>
          <w:spacing w:val="1"/>
          <w:sz w:val="22"/>
          <w:szCs w:val="22"/>
        </w:rPr>
        <w:t xml:space="preserve"> </w:t>
      </w:r>
      <w:proofErr w:type="spellStart"/>
      <w:r w:rsidRPr="00EC1F93">
        <w:rPr>
          <w:rFonts w:ascii="Book Antiqua" w:hAnsi="Book Antiqua"/>
          <w:sz w:val="22"/>
          <w:szCs w:val="22"/>
        </w:rPr>
        <w:t>ditampilkan</w:t>
      </w:r>
      <w:proofErr w:type="spellEnd"/>
      <w:r w:rsidRPr="00EC1F93">
        <w:rPr>
          <w:rFonts w:ascii="Book Antiqua" w:hAnsi="Book Antiqua"/>
          <w:spacing w:val="61"/>
          <w:sz w:val="22"/>
          <w:szCs w:val="22"/>
        </w:rPr>
        <w:t xml:space="preserve"> </w:t>
      </w:r>
      <w:proofErr w:type="spellStart"/>
      <w:r w:rsidRPr="00EC1F93">
        <w:rPr>
          <w:rFonts w:ascii="Book Antiqua" w:hAnsi="Book Antiqua"/>
          <w:sz w:val="22"/>
          <w:szCs w:val="22"/>
        </w:rPr>
        <w:t>dalam</w:t>
      </w:r>
      <w:proofErr w:type="spellEnd"/>
      <w:r w:rsidRPr="00EC1F93">
        <w:rPr>
          <w:rFonts w:ascii="Book Antiqua" w:hAnsi="Book Antiqua"/>
          <w:spacing w:val="61"/>
          <w:sz w:val="22"/>
          <w:szCs w:val="22"/>
        </w:rPr>
        <w:t xml:space="preserve"> </w:t>
      </w:r>
      <w:proofErr w:type="spellStart"/>
      <w:r w:rsidRPr="00EC1F93">
        <w:rPr>
          <w:rFonts w:ascii="Book Antiqua" w:hAnsi="Book Antiqua"/>
          <w:sz w:val="22"/>
          <w:szCs w:val="22"/>
        </w:rPr>
        <w:t>uraian</w:t>
      </w:r>
      <w:proofErr w:type="spellEnd"/>
      <w:r w:rsidRPr="00EC1F93">
        <w:rPr>
          <w:rFonts w:ascii="Book Antiqua" w:hAnsi="Book Antiqua"/>
          <w:sz w:val="22"/>
          <w:szCs w:val="22"/>
        </w:rPr>
        <w:t xml:space="preserve"> </w:t>
      </w:r>
      <w:r w:rsidRPr="00EC1F93">
        <w:rPr>
          <w:rFonts w:ascii="Book Antiqua" w:hAnsi="Book Antiqua"/>
          <w:spacing w:val="-57"/>
          <w:sz w:val="22"/>
          <w:szCs w:val="22"/>
        </w:rPr>
        <w:t xml:space="preserve"> </w:t>
      </w:r>
      <w:proofErr w:type="spellStart"/>
      <w:r w:rsidRPr="00EC1F93">
        <w:rPr>
          <w:rFonts w:ascii="Book Antiqua" w:hAnsi="Book Antiqua"/>
          <w:sz w:val="22"/>
          <w:szCs w:val="22"/>
        </w:rPr>
        <w:t>deskriptif</w:t>
      </w:r>
      <w:proofErr w:type="spellEnd"/>
      <w:r w:rsidRPr="00EC1F93">
        <w:rPr>
          <w:rFonts w:ascii="Book Antiqua" w:hAnsi="Book Antiqua"/>
          <w:spacing w:val="-1"/>
          <w:sz w:val="22"/>
          <w:szCs w:val="22"/>
        </w:rPr>
        <w:t xml:space="preserve"> </w:t>
      </w:r>
      <w:proofErr w:type="spellStart"/>
      <w:r w:rsidRPr="00EC1F93">
        <w:rPr>
          <w:rFonts w:ascii="Book Antiqua" w:hAnsi="Book Antiqua"/>
          <w:sz w:val="22"/>
          <w:szCs w:val="22"/>
        </w:rPr>
        <w:t>analisis</w:t>
      </w:r>
      <w:proofErr w:type="spellEnd"/>
      <w:r w:rsidRPr="00EC1F93">
        <w:rPr>
          <w:rFonts w:ascii="Book Antiqua" w:hAnsi="Book Antiqua"/>
          <w:sz w:val="22"/>
          <w:szCs w:val="22"/>
        </w:rPr>
        <w:t xml:space="preserve">. </w:t>
      </w:r>
      <w:proofErr w:type="spellStart"/>
      <w:r w:rsidRPr="00EC1F93">
        <w:rPr>
          <w:rFonts w:ascii="Book Antiqua" w:hAnsi="Book Antiqua"/>
          <w:color w:val="000000" w:themeColor="text1"/>
          <w:sz w:val="22"/>
          <w:szCs w:val="22"/>
        </w:rPr>
        <w:t>Penelitian</w:t>
      </w:r>
      <w:proofErr w:type="spellEnd"/>
      <w:r w:rsidRPr="00EC1F93">
        <w:rPr>
          <w:rFonts w:ascii="Book Antiqua" w:hAnsi="Book Antiqua"/>
          <w:color w:val="000000" w:themeColor="text1"/>
          <w:sz w:val="22"/>
          <w:szCs w:val="22"/>
        </w:rPr>
        <w:t xml:space="preserve"> </w:t>
      </w:r>
      <w:proofErr w:type="spellStart"/>
      <w:r w:rsidRPr="00EC1F93">
        <w:rPr>
          <w:rFonts w:ascii="Book Antiqua" w:hAnsi="Book Antiqua"/>
          <w:color w:val="000000" w:themeColor="text1"/>
          <w:sz w:val="22"/>
          <w:szCs w:val="22"/>
        </w:rPr>
        <w:t>hukum</w:t>
      </w:r>
      <w:proofErr w:type="spellEnd"/>
      <w:r w:rsidRPr="00EC1F93">
        <w:rPr>
          <w:rFonts w:ascii="Book Antiqua" w:hAnsi="Book Antiqua"/>
          <w:color w:val="000000" w:themeColor="text1"/>
          <w:sz w:val="22"/>
          <w:szCs w:val="22"/>
        </w:rPr>
        <w:t xml:space="preserve"> </w:t>
      </w:r>
      <w:proofErr w:type="spellStart"/>
      <w:r w:rsidRPr="00EC1F93">
        <w:rPr>
          <w:rFonts w:ascii="Book Antiqua" w:hAnsi="Book Antiqua"/>
          <w:color w:val="000000" w:themeColor="text1"/>
          <w:sz w:val="22"/>
          <w:szCs w:val="22"/>
        </w:rPr>
        <w:t>berbeda</w:t>
      </w:r>
      <w:proofErr w:type="spellEnd"/>
      <w:r w:rsidRPr="00EC1F93">
        <w:rPr>
          <w:rFonts w:ascii="Book Antiqua" w:hAnsi="Book Antiqua"/>
          <w:color w:val="000000" w:themeColor="text1"/>
          <w:sz w:val="22"/>
          <w:szCs w:val="22"/>
        </w:rPr>
        <w:t xml:space="preserve"> </w:t>
      </w:r>
      <w:proofErr w:type="spellStart"/>
      <w:r w:rsidRPr="00EC1F93">
        <w:rPr>
          <w:rFonts w:ascii="Book Antiqua" w:hAnsi="Book Antiqua"/>
          <w:color w:val="000000" w:themeColor="text1"/>
          <w:sz w:val="22"/>
          <w:szCs w:val="22"/>
        </w:rPr>
        <w:t>dengan</w:t>
      </w:r>
      <w:proofErr w:type="spellEnd"/>
      <w:r w:rsidRPr="00EC1F93">
        <w:rPr>
          <w:rFonts w:ascii="Book Antiqua" w:hAnsi="Book Antiqua"/>
          <w:color w:val="000000" w:themeColor="text1"/>
          <w:sz w:val="22"/>
          <w:szCs w:val="22"/>
        </w:rPr>
        <w:t xml:space="preserve"> </w:t>
      </w:r>
      <w:proofErr w:type="spellStart"/>
      <w:r w:rsidRPr="00EC1F93">
        <w:rPr>
          <w:rFonts w:ascii="Book Antiqua" w:hAnsi="Book Antiqua"/>
          <w:color w:val="000000" w:themeColor="text1"/>
          <w:sz w:val="22"/>
          <w:szCs w:val="22"/>
        </w:rPr>
        <w:t>penelitian</w:t>
      </w:r>
      <w:proofErr w:type="spellEnd"/>
      <w:r w:rsidRPr="00EC1F93">
        <w:rPr>
          <w:rFonts w:ascii="Book Antiqua" w:hAnsi="Book Antiqua"/>
          <w:color w:val="000000" w:themeColor="text1"/>
          <w:sz w:val="22"/>
          <w:szCs w:val="22"/>
        </w:rPr>
        <w:t xml:space="preserve"> </w:t>
      </w:r>
      <w:proofErr w:type="spellStart"/>
      <w:r w:rsidRPr="00EC1F93">
        <w:rPr>
          <w:rFonts w:ascii="Book Antiqua" w:hAnsi="Book Antiqua"/>
          <w:color w:val="000000" w:themeColor="text1"/>
          <w:sz w:val="22"/>
          <w:szCs w:val="22"/>
        </w:rPr>
        <w:t>ilmu</w:t>
      </w:r>
      <w:proofErr w:type="spellEnd"/>
      <w:r w:rsidRPr="00EC1F93">
        <w:rPr>
          <w:rFonts w:ascii="Book Antiqua" w:hAnsi="Book Antiqua"/>
          <w:color w:val="000000" w:themeColor="text1"/>
          <w:sz w:val="22"/>
          <w:szCs w:val="22"/>
        </w:rPr>
        <w:t xml:space="preserve"> </w:t>
      </w:r>
      <w:proofErr w:type="spellStart"/>
      <w:r w:rsidRPr="00EC1F93">
        <w:rPr>
          <w:rFonts w:ascii="Book Antiqua" w:hAnsi="Book Antiqua"/>
          <w:color w:val="000000" w:themeColor="text1"/>
          <w:sz w:val="22"/>
          <w:szCs w:val="22"/>
        </w:rPr>
        <w:t>sosial</w:t>
      </w:r>
      <w:proofErr w:type="spellEnd"/>
      <w:r w:rsidRPr="00EC1F93">
        <w:rPr>
          <w:rFonts w:ascii="Book Antiqua" w:hAnsi="Book Antiqua"/>
          <w:color w:val="000000" w:themeColor="text1"/>
          <w:sz w:val="22"/>
          <w:szCs w:val="22"/>
        </w:rPr>
        <w:t xml:space="preserve"> </w:t>
      </w:r>
      <w:proofErr w:type="spellStart"/>
      <w:proofErr w:type="gramStart"/>
      <w:r w:rsidRPr="00EC1F93">
        <w:rPr>
          <w:rFonts w:ascii="Book Antiqua" w:hAnsi="Book Antiqua"/>
          <w:color w:val="000000" w:themeColor="text1"/>
          <w:sz w:val="22"/>
          <w:szCs w:val="22"/>
        </w:rPr>
        <w:t>lainnya.Ilmu</w:t>
      </w:r>
      <w:proofErr w:type="spellEnd"/>
      <w:proofErr w:type="gramEnd"/>
      <w:r w:rsidRPr="00EC1F93">
        <w:rPr>
          <w:rFonts w:ascii="Book Antiqua" w:hAnsi="Book Antiqua"/>
          <w:color w:val="000000" w:themeColor="text1"/>
          <w:sz w:val="22"/>
          <w:szCs w:val="22"/>
        </w:rPr>
        <w:t xml:space="preserve"> </w:t>
      </w:r>
      <w:proofErr w:type="spellStart"/>
      <w:r w:rsidRPr="00EC1F93">
        <w:rPr>
          <w:rFonts w:ascii="Book Antiqua" w:hAnsi="Book Antiqua"/>
          <w:color w:val="000000" w:themeColor="text1"/>
          <w:sz w:val="22"/>
          <w:szCs w:val="22"/>
        </w:rPr>
        <w:t>hukum</w:t>
      </w:r>
      <w:proofErr w:type="spellEnd"/>
      <w:r w:rsidRPr="00EC1F93">
        <w:rPr>
          <w:rFonts w:ascii="Book Antiqua" w:hAnsi="Book Antiqua"/>
          <w:color w:val="000000" w:themeColor="text1"/>
          <w:sz w:val="22"/>
          <w:szCs w:val="22"/>
        </w:rPr>
        <w:t xml:space="preserve"> </w:t>
      </w:r>
      <w:proofErr w:type="spellStart"/>
      <w:r w:rsidRPr="00EC1F93">
        <w:rPr>
          <w:rFonts w:ascii="Book Antiqua" w:hAnsi="Book Antiqua"/>
          <w:color w:val="000000" w:themeColor="text1"/>
          <w:sz w:val="22"/>
          <w:szCs w:val="22"/>
        </w:rPr>
        <w:t>berhubungan</w:t>
      </w:r>
      <w:proofErr w:type="spellEnd"/>
      <w:r w:rsidRPr="00EC1F93">
        <w:rPr>
          <w:rFonts w:ascii="Book Antiqua" w:hAnsi="Book Antiqua"/>
          <w:color w:val="000000" w:themeColor="text1"/>
          <w:sz w:val="22"/>
          <w:szCs w:val="22"/>
        </w:rPr>
        <w:t xml:space="preserve"> </w:t>
      </w:r>
      <w:proofErr w:type="spellStart"/>
      <w:r w:rsidRPr="00EC1F93">
        <w:rPr>
          <w:rFonts w:ascii="Book Antiqua" w:hAnsi="Book Antiqua"/>
          <w:color w:val="000000" w:themeColor="text1"/>
          <w:sz w:val="22"/>
          <w:szCs w:val="22"/>
        </w:rPr>
        <w:t>dengan</w:t>
      </w:r>
      <w:proofErr w:type="spellEnd"/>
      <w:r w:rsidRPr="00EC1F93">
        <w:rPr>
          <w:rFonts w:ascii="Book Antiqua" w:hAnsi="Book Antiqua"/>
          <w:color w:val="000000" w:themeColor="text1"/>
          <w:sz w:val="22"/>
          <w:szCs w:val="22"/>
        </w:rPr>
        <w:t xml:space="preserve"> </w:t>
      </w:r>
      <w:proofErr w:type="spellStart"/>
      <w:r w:rsidRPr="00EC1F93">
        <w:rPr>
          <w:rFonts w:ascii="Book Antiqua" w:hAnsi="Book Antiqua"/>
          <w:color w:val="000000" w:themeColor="text1"/>
          <w:sz w:val="22"/>
          <w:szCs w:val="22"/>
        </w:rPr>
        <w:t>apa</w:t>
      </w:r>
      <w:proofErr w:type="spellEnd"/>
      <w:r w:rsidRPr="00EC1F93">
        <w:rPr>
          <w:rFonts w:ascii="Book Antiqua" w:hAnsi="Book Antiqua"/>
          <w:color w:val="000000" w:themeColor="text1"/>
          <w:sz w:val="22"/>
          <w:szCs w:val="22"/>
        </w:rPr>
        <w:t xml:space="preserve"> yang </w:t>
      </w:r>
      <w:proofErr w:type="spellStart"/>
      <w:r w:rsidRPr="00EC1F93">
        <w:rPr>
          <w:rFonts w:ascii="Book Antiqua" w:hAnsi="Book Antiqua"/>
          <w:color w:val="000000" w:themeColor="text1"/>
          <w:sz w:val="22"/>
          <w:szCs w:val="22"/>
        </w:rPr>
        <w:t>seharusnya</w:t>
      </w:r>
      <w:proofErr w:type="spellEnd"/>
      <w:r w:rsidRPr="00EC1F93">
        <w:rPr>
          <w:rFonts w:ascii="Book Antiqua" w:hAnsi="Book Antiqua"/>
          <w:color w:val="000000" w:themeColor="text1"/>
          <w:sz w:val="22"/>
          <w:szCs w:val="22"/>
        </w:rPr>
        <w:t xml:space="preserve">, </w:t>
      </w:r>
      <w:proofErr w:type="spellStart"/>
      <w:r w:rsidRPr="00EC1F93">
        <w:rPr>
          <w:rFonts w:ascii="Book Antiqua" w:hAnsi="Book Antiqua"/>
          <w:color w:val="000000" w:themeColor="text1"/>
          <w:sz w:val="22"/>
          <w:szCs w:val="22"/>
        </w:rPr>
        <w:t>menjawab</w:t>
      </w:r>
      <w:proofErr w:type="spellEnd"/>
      <w:r w:rsidRPr="00EC1F93">
        <w:rPr>
          <w:rFonts w:ascii="Book Antiqua" w:hAnsi="Book Antiqua"/>
          <w:color w:val="000000" w:themeColor="text1"/>
          <w:sz w:val="22"/>
          <w:szCs w:val="22"/>
        </w:rPr>
        <w:t xml:space="preserve"> </w:t>
      </w:r>
      <w:proofErr w:type="spellStart"/>
      <w:r w:rsidRPr="00EC1F93">
        <w:rPr>
          <w:rFonts w:ascii="Book Antiqua" w:hAnsi="Book Antiqua"/>
          <w:color w:val="000000" w:themeColor="text1"/>
          <w:sz w:val="22"/>
          <w:szCs w:val="22"/>
        </w:rPr>
        <w:t>pertanyaan</w:t>
      </w:r>
      <w:proofErr w:type="spellEnd"/>
      <w:r w:rsidRPr="00EC1F93">
        <w:rPr>
          <w:rFonts w:ascii="Book Antiqua" w:hAnsi="Book Antiqua"/>
          <w:color w:val="000000" w:themeColor="text1"/>
          <w:sz w:val="22"/>
          <w:szCs w:val="22"/>
        </w:rPr>
        <w:t xml:space="preserve"> </w:t>
      </w:r>
      <w:proofErr w:type="spellStart"/>
      <w:r w:rsidRPr="00EC1F93">
        <w:rPr>
          <w:rFonts w:ascii="Book Antiqua" w:hAnsi="Book Antiqua"/>
          <w:color w:val="000000" w:themeColor="text1"/>
          <w:sz w:val="22"/>
          <w:szCs w:val="22"/>
        </w:rPr>
        <w:t>bagaimana</w:t>
      </w:r>
      <w:proofErr w:type="spellEnd"/>
      <w:r w:rsidRPr="00EC1F93">
        <w:rPr>
          <w:rFonts w:ascii="Book Antiqua" w:hAnsi="Book Antiqua"/>
          <w:color w:val="000000" w:themeColor="text1"/>
          <w:sz w:val="22"/>
          <w:szCs w:val="22"/>
        </w:rPr>
        <w:t xml:space="preserve"> </w:t>
      </w:r>
      <w:proofErr w:type="spellStart"/>
      <w:r w:rsidRPr="00EC1F93">
        <w:rPr>
          <w:rFonts w:ascii="Book Antiqua" w:hAnsi="Book Antiqua"/>
          <w:color w:val="000000" w:themeColor="text1"/>
          <w:sz w:val="22"/>
          <w:szCs w:val="22"/>
        </w:rPr>
        <w:t>seharusnya.Ilmu</w:t>
      </w:r>
      <w:proofErr w:type="spellEnd"/>
      <w:r w:rsidRPr="00EC1F93">
        <w:rPr>
          <w:rFonts w:ascii="Book Antiqua" w:hAnsi="Book Antiqua"/>
          <w:color w:val="000000" w:themeColor="text1"/>
          <w:sz w:val="22"/>
          <w:szCs w:val="22"/>
        </w:rPr>
        <w:t xml:space="preserve"> </w:t>
      </w:r>
      <w:proofErr w:type="spellStart"/>
      <w:r w:rsidRPr="00EC1F93">
        <w:rPr>
          <w:rFonts w:ascii="Book Antiqua" w:hAnsi="Book Antiqua"/>
          <w:color w:val="000000" w:themeColor="text1"/>
          <w:sz w:val="22"/>
          <w:szCs w:val="22"/>
        </w:rPr>
        <w:t>hukum</w:t>
      </w:r>
      <w:proofErr w:type="spellEnd"/>
      <w:r w:rsidRPr="00EC1F93">
        <w:rPr>
          <w:rFonts w:ascii="Book Antiqua" w:hAnsi="Book Antiqua"/>
          <w:color w:val="000000" w:themeColor="text1"/>
          <w:sz w:val="22"/>
          <w:szCs w:val="22"/>
        </w:rPr>
        <w:t xml:space="preserve"> </w:t>
      </w:r>
      <w:proofErr w:type="spellStart"/>
      <w:r w:rsidRPr="00EC1F93">
        <w:rPr>
          <w:rFonts w:ascii="Book Antiqua" w:hAnsi="Book Antiqua"/>
          <w:color w:val="000000" w:themeColor="text1"/>
          <w:sz w:val="22"/>
          <w:szCs w:val="22"/>
        </w:rPr>
        <w:t>membawa</w:t>
      </w:r>
      <w:proofErr w:type="spellEnd"/>
      <w:r w:rsidRPr="00EC1F93">
        <w:rPr>
          <w:rFonts w:ascii="Book Antiqua" w:hAnsi="Book Antiqua"/>
          <w:color w:val="000000" w:themeColor="text1"/>
          <w:sz w:val="22"/>
          <w:szCs w:val="22"/>
        </w:rPr>
        <w:t xml:space="preserve"> </w:t>
      </w:r>
      <w:proofErr w:type="spellStart"/>
      <w:r w:rsidRPr="00EC1F93">
        <w:rPr>
          <w:rFonts w:ascii="Book Antiqua" w:hAnsi="Book Antiqua"/>
          <w:color w:val="000000" w:themeColor="text1"/>
          <w:sz w:val="22"/>
          <w:szCs w:val="22"/>
        </w:rPr>
        <w:t>pesan</w:t>
      </w:r>
      <w:proofErr w:type="spellEnd"/>
      <w:r w:rsidRPr="00EC1F93">
        <w:rPr>
          <w:rFonts w:ascii="Book Antiqua" w:hAnsi="Book Antiqua"/>
          <w:color w:val="000000" w:themeColor="text1"/>
          <w:sz w:val="22"/>
          <w:szCs w:val="22"/>
        </w:rPr>
        <w:t xml:space="preserve"> “</w:t>
      </w:r>
      <w:proofErr w:type="spellStart"/>
      <w:r w:rsidRPr="00EC1F93">
        <w:rPr>
          <w:rFonts w:ascii="Book Antiqua" w:hAnsi="Book Antiqua"/>
          <w:i/>
          <w:color w:val="000000" w:themeColor="text1"/>
          <w:sz w:val="22"/>
          <w:szCs w:val="22"/>
        </w:rPr>
        <w:t>demikianlah</w:t>
      </w:r>
      <w:proofErr w:type="spellEnd"/>
      <w:r w:rsidRPr="00EC1F93">
        <w:rPr>
          <w:rFonts w:ascii="Book Antiqua" w:hAnsi="Book Antiqua"/>
          <w:i/>
          <w:color w:val="000000" w:themeColor="text1"/>
          <w:sz w:val="22"/>
          <w:szCs w:val="22"/>
        </w:rPr>
        <w:t xml:space="preserve"> </w:t>
      </w:r>
      <w:proofErr w:type="spellStart"/>
      <w:r w:rsidRPr="00EC1F93">
        <w:rPr>
          <w:rFonts w:ascii="Book Antiqua" w:hAnsi="Book Antiqua"/>
          <w:i/>
          <w:color w:val="000000" w:themeColor="text1"/>
          <w:sz w:val="22"/>
          <w:szCs w:val="22"/>
        </w:rPr>
        <w:t>anda</w:t>
      </w:r>
      <w:proofErr w:type="spellEnd"/>
      <w:r w:rsidRPr="00EC1F93">
        <w:rPr>
          <w:rFonts w:ascii="Book Antiqua" w:hAnsi="Book Antiqua"/>
          <w:i/>
          <w:color w:val="000000" w:themeColor="text1"/>
          <w:sz w:val="22"/>
          <w:szCs w:val="22"/>
        </w:rPr>
        <w:t xml:space="preserve"> </w:t>
      </w:r>
      <w:proofErr w:type="spellStart"/>
      <w:r w:rsidRPr="00EC1F93">
        <w:rPr>
          <w:rFonts w:ascii="Book Antiqua" w:hAnsi="Book Antiqua"/>
          <w:i/>
          <w:color w:val="000000" w:themeColor="text1"/>
          <w:sz w:val="22"/>
          <w:szCs w:val="22"/>
        </w:rPr>
        <w:t>seharusnya</w:t>
      </w:r>
      <w:proofErr w:type="spellEnd"/>
      <w:r w:rsidRPr="00EC1F93">
        <w:rPr>
          <w:rFonts w:ascii="Book Antiqua" w:hAnsi="Book Antiqua"/>
          <w:i/>
          <w:color w:val="000000" w:themeColor="text1"/>
          <w:sz w:val="22"/>
          <w:szCs w:val="22"/>
        </w:rPr>
        <w:t xml:space="preserve"> </w:t>
      </w:r>
      <w:proofErr w:type="spellStart"/>
      <w:r w:rsidRPr="00EC1F93">
        <w:rPr>
          <w:rFonts w:ascii="Book Antiqua" w:hAnsi="Book Antiqua"/>
          <w:i/>
          <w:color w:val="000000" w:themeColor="text1"/>
          <w:sz w:val="22"/>
          <w:szCs w:val="22"/>
        </w:rPr>
        <w:t>berbuat</w:t>
      </w:r>
      <w:proofErr w:type="spellEnd"/>
      <w:r w:rsidRPr="00EC1F93">
        <w:rPr>
          <w:rFonts w:ascii="Book Antiqua" w:hAnsi="Book Antiqua"/>
          <w:i/>
          <w:color w:val="000000" w:themeColor="text1"/>
          <w:sz w:val="22"/>
          <w:szCs w:val="22"/>
        </w:rPr>
        <w:t xml:space="preserve">” </w:t>
      </w:r>
      <w:r w:rsidRPr="00EC1F93">
        <w:rPr>
          <w:rFonts w:ascii="Book Antiqua" w:hAnsi="Book Antiqua"/>
          <w:color w:val="000000" w:themeColor="text1"/>
          <w:sz w:val="22"/>
          <w:szCs w:val="22"/>
        </w:rPr>
        <w:t>(</w:t>
      </w:r>
      <w:proofErr w:type="spellStart"/>
      <w:r w:rsidRPr="00EC1F93">
        <w:rPr>
          <w:rFonts w:ascii="Book Antiqua" w:hAnsi="Book Antiqua"/>
          <w:color w:val="000000" w:themeColor="text1"/>
          <w:sz w:val="22"/>
          <w:szCs w:val="22"/>
        </w:rPr>
        <w:t>bersifat</w:t>
      </w:r>
      <w:proofErr w:type="spellEnd"/>
      <w:r w:rsidRPr="00EC1F93">
        <w:rPr>
          <w:rFonts w:ascii="Book Antiqua" w:hAnsi="Book Antiqua"/>
          <w:color w:val="000000" w:themeColor="text1"/>
          <w:sz w:val="22"/>
          <w:szCs w:val="22"/>
        </w:rPr>
        <w:t xml:space="preserve"> </w:t>
      </w:r>
      <w:proofErr w:type="spellStart"/>
      <w:r w:rsidRPr="00EC1F93">
        <w:rPr>
          <w:rFonts w:ascii="Book Antiqua" w:hAnsi="Book Antiqua"/>
          <w:color w:val="000000" w:themeColor="text1"/>
          <w:sz w:val="22"/>
          <w:szCs w:val="22"/>
        </w:rPr>
        <w:t>preskriptif</w:t>
      </w:r>
      <w:proofErr w:type="spellEnd"/>
      <w:r w:rsidRPr="00EC1F93">
        <w:rPr>
          <w:rFonts w:ascii="Book Antiqua" w:hAnsi="Book Antiqua"/>
          <w:color w:val="000000" w:themeColor="text1"/>
          <w:sz w:val="22"/>
          <w:szCs w:val="22"/>
        </w:rPr>
        <w:t xml:space="preserve">) </w:t>
      </w:r>
      <w:proofErr w:type="spellStart"/>
      <w:r w:rsidRPr="00EC1F93">
        <w:rPr>
          <w:rFonts w:ascii="Book Antiqua" w:hAnsi="Book Antiqua"/>
          <w:color w:val="000000" w:themeColor="text1"/>
          <w:sz w:val="22"/>
          <w:szCs w:val="22"/>
        </w:rPr>
        <w:t>bukan</w:t>
      </w:r>
      <w:proofErr w:type="spellEnd"/>
      <w:r w:rsidRPr="00EC1F93">
        <w:rPr>
          <w:rFonts w:ascii="Book Antiqua" w:hAnsi="Book Antiqua"/>
          <w:color w:val="000000" w:themeColor="text1"/>
          <w:sz w:val="22"/>
          <w:szCs w:val="22"/>
        </w:rPr>
        <w:t xml:space="preserve"> “</w:t>
      </w:r>
      <w:proofErr w:type="spellStart"/>
      <w:r w:rsidRPr="00EC1F93">
        <w:rPr>
          <w:rFonts w:ascii="Book Antiqua" w:hAnsi="Book Antiqua"/>
          <w:i/>
          <w:color w:val="000000" w:themeColor="text1"/>
          <w:sz w:val="22"/>
          <w:szCs w:val="22"/>
        </w:rPr>
        <w:t>demikianlah</w:t>
      </w:r>
      <w:proofErr w:type="spellEnd"/>
      <w:r w:rsidRPr="00EC1F93">
        <w:rPr>
          <w:rFonts w:ascii="Book Antiqua" w:hAnsi="Book Antiqua"/>
          <w:i/>
          <w:color w:val="000000" w:themeColor="text1"/>
          <w:sz w:val="22"/>
          <w:szCs w:val="22"/>
        </w:rPr>
        <w:t xml:space="preserve"> </w:t>
      </w:r>
      <w:proofErr w:type="spellStart"/>
      <w:r w:rsidRPr="00EC1F93">
        <w:rPr>
          <w:rFonts w:ascii="Book Antiqua" w:hAnsi="Book Antiqua"/>
          <w:i/>
          <w:color w:val="000000" w:themeColor="text1"/>
          <w:sz w:val="22"/>
          <w:szCs w:val="22"/>
        </w:rPr>
        <w:t>adanya</w:t>
      </w:r>
      <w:proofErr w:type="spellEnd"/>
      <w:r w:rsidRPr="00EC1F93">
        <w:rPr>
          <w:rFonts w:ascii="Book Antiqua" w:hAnsi="Book Antiqua"/>
          <w:i/>
          <w:color w:val="000000" w:themeColor="text1"/>
          <w:sz w:val="22"/>
          <w:szCs w:val="22"/>
        </w:rPr>
        <w:t xml:space="preserve">”. </w:t>
      </w:r>
      <w:proofErr w:type="spellStart"/>
      <w:r w:rsidRPr="00EC1F93">
        <w:rPr>
          <w:rFonts w:ascii="Book Antiqua" w:hAnsi="Book Antiqua"/>
          <w:color w:val="000000" w:themeColor="text1"/>
          <w:sz w:val="22"/>
          <w:szCs w:val="22"/>
        </w:rPr>
        <w:t>adapun</w:t>
      </w:r>
      <w:proofErr w:type="spellEnd"/>
      <w:r w:rsidRPr="00EC1F93">
        <w:rPr>
          <w:rFonts w:ascii="Book Antiqua" w:hAnsi="Book Antiqua"/>
          <w:color w:val="000000" w:themeColor="text1"/>
          <w:sz w:val="22"/>
          <w:szCs w:val="22"/>
        </w:rPr>
        <w:t xml:space="preserve"> </w:t>
      </w:r>
      <w:proofErr w:type="spellStart"/>
      <w:r w:rsidRPr="00EC1F93">
        <w:rPr>
          <w:rFonts w:ascii="Book Antiqua" w:hAnsi="Book Antiqua"/>
          <w:color w:val="000000" w:themeColor="text1"/>
          <w:sz w:val="22"/>
          <w:szCs w:val="22"/>
        </w:rPr>
        <w:t>tujuannya</w:t>
      </w:r>
      <w:proofErr w:type="spellEnd"/>
      <w:r w:rsidRPr="00EC1F93">
        <w:rPr>
          <w:rFonts w:ascii="Book Antiqua" w:hAnsi="Book Antiqua"/>
          <w:color w:val="000000" w:themeColor="text1"/>
          <w:sz w:val="22"/>
          <w:szCs w:val="22"/>
        </w:rPr>
        <w:t xml:space="preserve"> </w:t>
      </w:r>
      <w:proofErr w:type="spellStart"/>
      <w:r w:rsidRPr="00EC1F93">
        <w:rPr>
          <w:rFonts w:ascii="Book Antiqua" w:hAnsi="Book Antiqua"/>
          <w:color w:val="000000" w:themeColor="text1"/>
          <w:sz w:val="22"/>
          <w:szCs w:val="22"/>
        </w:rPr>
        <w:t>adalah</w:t>
      </w:r>
      <w:proofErr w:type="spellEnd"/>
      <w:r w:rsidRPr="00EC1F93">
        <w:rPr>
          <w:rFonts w:ascii="Book Antiqua" w:hAnsi="Book Antiqua"/>
          <w:color w:val="000000" w:themeColor="text1"/>
          <w:sz w:val="22"/>
          <w:szCs w:val="22"/>
        </w:rPr>
        <w:t xml:space="preserve"> </w:t>
      </w:r>
      <w:proofErr w:type="spellStart"/>
      <w:r w:rsidRPr="00EC1F93">
        <w:rPr>
          <w:rFonts w:ascii="Book Antiqua" w:hAnsi="Book Antiqua"/>
          <w:color w:val="000000" w:themeColor="text1"/>
          <w:sz w:val="22"/>
          <w:szCs w:val="22"/>
        </w:rPr>
        <w:t>untuk</w:t>
      </w:r>
      <w:proofErr w:type="spellEnd"/>
      <w:r w:rsidRPr="00EC1F93">
        <w:rPr>
          <w:rFonts w:ascii="Book Antiqua" w:hAnsi="Book Antiqua"/>
          <w:color w:val="000000" w:themeColor="text1"/>
          <w:sz w:val="22"/>
          <w:szCs w:val="22"/>
        </w:rPr>
        <w:t xml:space="preserve"> </w:t>
      </w:r>
      <w:proofErr w:type="spellStart"/>
      <w:r w:rsidRPr="00EC1F93">
        <w:rPr>
          <w:rFonts w:ascii="Book Antiqua" w:hAnsi="Book Antiqua"/>
          <w:color w:val="000000" w:themeColor="text1"/>
          <w:sz w:val="22"/>
          <w:szCs w:val="22"/>
        </w:rPr>
        <w:t>mengatur</w:t>
      </w:r>
      <w:proofErr w:type="spellEnd"/>
      <w:r w:rsidRPr="00EC1F93">
        <w:rPr>
          <w:rFonts w:ascii="Book Antiqua" w:hAnsi="Book Antiqua"/>
          <w:color w:val="000000" w:themeColor="text1"/>
          <w:sz w:val="22"/>
          <w:szCs w:val="22"/>
        </w:rPr>
        <w:t xml:space="preserve"> dan </w:t>
      </w:r>
      <w:proofErr w:type="spellStart"/>
      <w:r w:rsidRPr="00EC1F93">
        <w:rPr>
          <w:rFonts w:ascii="Book Antiqua" w:hAnsi="Book Antiqua"/>
          <w:color w:val="000000" w:themeColor="text1"/>
          <w:sz w:val="22"/>
          <w:szCs w:val="22"/>
        </w:rPr>
        <w:t>merealisasikan</w:t>
      </w:r>
      <w:proofErr w:type="spellEnd"/>
      <w:r w:rsidRPr="00EC1F93">
        <w:rPr>
          <w:rFonts w:ascii="Book Antiqua" w:hAnsi="Book Antiqua"/>
          <w:color w:val="000000" w:themeColor="text1"/>
          <w:sz w:val="22"/>
          <w:szCs w:val="22"/>
        </w:rPr>
        <w:t xml:space="preserve"> </w:t>
      </w:r>
      <w:proofErr w:type="spellStart"/>
      <w:proofErr w:type="gramStart"/>
      <w:r w:rsidRPr="00EC1F93">
        <w:rPr>
          <w:rFonts w:ascii="Book Antiqua" w:hAnsi="Book Antiqua"/>
          <w:color w:val="000000" w:themeColor="text1"/>
          <w:sz w:val="22"/>
          <w:szCs w:val="22"/>
        </w:rPr>
        <w:t>peraturan.Ilmu</w:t>
      </w:r>
      <w:proofErr w:type="spellEnd"/>
      <w:proofErr w:type="gramEnd"/>
      <w:r w:rsidRPr="00EC1F93">
        <w:rPr>
          <w:rFonts w:ascii="Book Antiqua" w:hAnsi="Book Antiqua"/>
          <w:color w:val="000000" w:themeColor="text1"/>
          <w:sz w:val="22"/>
          <w:szCs w:val="22"/>
        </w:rPr>
        <w:t xml:space="preserve"> Hukum </w:t>
      </w:r>
      <w:proofErr w:type="spellStart"/>
      <w:r w:rsidRPr="00EC1F93">
        <w:rPr>
          <w:rFonts w:ascii="Book Antiqua" w:hAnsi="Book Antiqua"/>
          <w:color w:val="000000" w:themeColor="text1"/>
          <w:sz w:val="22"/>
          <w:szCs w:val="22"/>
        </w:rPr>
        <w:t>bukan</w:t>
      </w:r>
      <w:proofErr w:type="spellEnd"/>
      <w:r w:rsidRPr="00EC1F93">
        <w:rPr>
          <w:rFonts w:ascii="Book Antiqua" w:hAnsi="Book Antiqua"/>
          <w:color w:val="000000" w:themeColor="text1"/>
          <w:sz w:val="22"/>
          <w:szCs w:val="22"/>
        </w:rPr>
        <w:t xml:space="preserve"> </w:t>
      </w:r>
      <w:proofErr w:type="spellStart"/>
      <w:r w:rsidRPr="00EC1F93">
        <w:rPr>
          <w:rFonts w:ascii="Book Antiqua" w:hAnsi="Book Antiqua"/>
          <w:color w:val="000000" w:themeColor="text1"/>
          <w:sz w:val="22"/>
          <w:szCs w:val="22"/>
        </w:rPr>
        <w:t>semata-mata</w:t>
      </w:r>
      <w:proofErr w:type="spellEnd"/>
      <w:r w:rsidRPr="00EC1F93">
        <w:rPr>
          <w:rFonts w:ascii="Book Antiqua" w:hAnsi="Book Antiqua"/>
          <w:color w:val="000000" w:themeColor="text1"/>
          <w:sz w:val="22"/>
          <w:szCs w:val="22"/>
        </w:rPr>
        <w:t xml:space="preserve"> </w:t>
      </w:r>
      <w:proofErr w:type="spellStart"/>
      <w:r w:rsidRPr="00EC1F93">
        <w:rPr>
          <w:rFonts w:ascii="Book Antiqua" w:hAnsi="Book Antiqua"/>
          <w:color w:val="000000" w:themeColor="text1"/>
          <w:sz w:val="22"/>
          <w:szCs w:val="22"/>
        </w:rPr>
        <w:t>meneliti</w:t>
      </w:r>
      <w:proofErr w:type="spellEnd"/>
      <w:r w:rsidRPr="00EC1F93">
        <w:rPr>
          <w:rFonts w:ascii="Book Antiqua" w:hAnsi="Book Antiqua"/>
          <w:color w:val="000000" w:themeColor="text1"/>
          <w:sz w:val="22"/>
          <w:szCs w:val="22"/>
        </w:rPr>
        <w:t xml:space="preserve"> </w:t>
      </w:r>
      <w:proofErr w:type="spellStart"/>
      <w:r w:rsidRPr="00EC1F93">
        <w:rPr>
          <w:rFonts w:ascii="Book Antiqua" w:hAnsi="Book Antiqua"/>
          <w:color w:val="000000" w:themeColor="text1"/>
          <w:sz w:val="22"/>
          <w:szCs w:val="22"/>
        </w:rPr>
        <w:t>kebenaran</w:t>
      </w:r>
      <w:proofErr w:type="spellEnd"/>
      <w:r w:rsidRPr="00EC1F93">
        <w:rPr>
          <w:rFonts w:ascii="Book Antiqua" w:hAnsi="Book Antiqua"/>
          <w:color w:val="000000" w:themeColor="text1"/>
          <w:sz w:val="22"/>
          <w:szCs w:val="22"/>
        </w:rPr>
        <w:t xml:space="preserve"> </w:t>
      </w:r>
      <w:proofErr w:type="spellStart"/>
      <w:r w:rsidRPr="00EC1F93">
        <w:rPr>
          <w:rFonts w:ascii="Book Antiqua" w:hAnsi="Book Antiqua"/>
          <w:color w:val="000000" w:themeColor="text1"/>
          <w:sz w:val="22"/>
          <w:szCs w:val="22"/>
        </w:rPr>
        <w:t>kaedah</w:t>
      </w:r>
      <w:proofErr w:type="spellEnd"/>
      <w:r w:rsidRPr="00EC1F93">
        <w:rPr>
          <w:rFonts w:ascii="Book Antiqua" w:hAnsi="Book Antiqua"/>
          <w:color w:val="000000" w:themeColor="text1"/>
          <w:sz w:val="22"/>
          <w:szCs w:val="22"/>
        </w:rPr>
        <w:t xml:space="preserve">, </w:t>
      </w:r>
      <w:proofErr w:type="spellStart"/>
      <w:r w:rsidRPr="00EC1F93">
        <w:rPr>
          <w:rFonts w:ascii="Book Antiqua" w:hAnsi="Book Antiqua"/>
          <w:color w:val="000000" w:themeColor="text1"/>
          <w:sz w:val="22"/>
          <w:szCs w:val="22"/>
        </w:rPr>
        <w:t>melainkan</w:t>
      </w:r>
      <w:proofErr w:type="spellEnd"/>
      <w:r w:rsidRPr="00EC1F93">
        <w:rPr>
          <w:rFonts w:ascii="Book Antiqua" w:hAnsi="Book Antiqua"/>
          <w:color w:val="000000" w:themeColor="text1"/>
          <w:sz w:val="22"/>
          <w:szCs w:val="22"/>
        </w:rPr>
        <w:t xml:space="preserve"> </w:t>
      </w:r>
      <w:proofErr w:type="spellStart"/>
      <w:r w:rsidRPr="00EC1F93">
        <w:rPr>
          <w:rFonts w:ascii="Book Antiqua" w:hAnsi="Book Antiqua"/>
          <w:color w:val="000000" w:themeColor="text1"/>
          <w:sz w:val="22"/>
          <w:szCs w:val="22"/>
        </w:rPr>
        <w:t>meneliti</w:t>
      </w:r>
      <w:proofErr w:type="spellEnd"/>
      <w:r w:rsidRPr="00EC1F93">
        <w:rPr>
          <w:rFonts w:ascii="Book Antiqua" w:hAnsi="Book Antiqua"/>
          <w:color w:val="000000" w:themeColor="text1"/>
          <w:sz w:val="22"/>
          <w:szCs w:val="22"/>
        </w:rPr>
        <w:t xml:space="preserve"> </w:t>
      </w:r>
      <w:proofErr w:type="spellStart"/>
      <w:r w:rsidRPr="00EC1F93">
        <w:rPr>
          <w:rFonts w:ascii="Book Antiqua" w:hAnsi="Book Antiqua"/>
          <w:color w:val="000000" w:themeColor="text1"/>
          <w:sz w:val="22"/>
          <w:szCs w:val="22"/>
        </w:rPr>
        <w:t>tentang</w:t>
      </w:r>
      <w:proofErr w:type="spellEnd"/>
      <w:r w:rsidRPr="00EC1F93">
        <w:rPr>
          <w:rFonts w:ascii="Book Antiqua" w:hAnsi="Book Antiqua"/>
          <w:color w:val="000000" w:themeColor="text1"/>
          <w:sz w:val="22"/>
          <w:szCs w:val="22"/>
        </w:rPr>
        <w:t xml:space="preserve"> </w:t>
      </w:r>
      <w:proofErr w:type="spellStart"/>
      <w:r w:rsidRPr="00EC1F93">
        <w:rPr>
          <w:rFonts w:ascii="Book Antiqua" w:hAnsi="Book Antiqua"/>
          <w:color w:val="000000" w:themeColor="text1"/>
          <w:sz w:val="22"/>
          <w:szCs w:val="22"/>
        </w:rPr>
        <w:t>berlaku</w:t>
      </w:r>
      <w:proofErr w:type="spellEnd"/>
      <w:r w:rsidRPr="00EC1F93">
        <w:rPr>
          <w:rFonts w:ascii="Book Antiqua" w:hAnsi="Book Antiqua"/>
          <w:color w:val="000000" w:themeColor="text1"/>
          <w:sz w:val="22"/>
          <w:szCs w:val="22"/>
        </w:rPr>
        <w:t xml:space="preserve"> </w:t>
      </w:r>
      <w:proofErr w:type="spellStart"/>
      <w:r w:rsidRPr="00EC1F93">
        <w:rPr>
          <w:rFonts w:ascii="Book Antiqua" w:hAnsi="Book Antiqua"/>
          <w:color w:val="000000" w:themeColor="text1"/>
          <w:sz w:val="22"/>
          <w:szCs w:val="22"/>
        </w:rPr>
        <w:t>tidaknya</w:t>
      </w:r>
      <w:proofErr w:type="spellEnd"/>
      <w:r w:rsidRPr="00EC1F93">
        <w:rPr>
          <w:rFonts w:ascii="Book Antiqua" w:hAnsi="Book Antiqua"/>
          <w:color w:val="000000" w:themeColor="text1"/>
          <w:sz w:val="22"/>
          <w:szCs w:val="22"/>
        </w:rPr>
        <w:t xml:space="preserve"> </w:t>
      </w:r>
      <w:proofErr w:type="spellStart"/>
      <w:r w:rsidRPr="00EC1F93">
        <w:rPr>
          <w:rFonts w:ascii="Book Antiqua" w:hAnsi="Book Antiqua"/>
          <w:color w:val="000000" w:themeColor="text1"/>
          <w:sz w:val="22"/>
          <w:szCs w:val="22"/>
        </w:rPr>
        <w:t>kaedah</w:t>
      </w:r>
      <w:proofErr w:type="spellEnd"/>
      <w:r w:rsidRPr="00EC1F93">
        <w:rPr>
          <w:rFonts w:ascii="Book Antiqua" w:hAnsi="Book Antiqua"/>
          <w:color w:val="000000" w:themeColor="text1"/>
          <w:sz w:val="22"/>
          <w:szCs w:val="22"/>
        </w:rPr>
        <w:t xml:space="preserve"> </w:t>
      </w:r>
      <w:proofErr w:type="spellStart"/>
      <w:r w:rsidRPr="00EC1F93">
        <w:rPr>
          <w:rFonts w:ascii="Book Antiqua" w:hAnsi="Book Antiqua"/>
          <w:color w:val="000000" w:themeColor="text1"/>
          <w:sz w:val="22"/>
          <w:szCs w:val="22"/>
        </w:rPr>
        <w:t>hukum</w:t>
      </w:r>
      <w:proofErr w:type="spellEnd"/>
      <w:r w:rsidRPr="00EC1F93">
        <w:rPr>
          <w:rFonts w:ascii="Book Antiqua" w:hAnsi="Book Antiqua"/>
          <w:color w:val="000000" w:themeColor="text1"/>
          <w:sz w:val="22"/>
          <w:szCs w:val="22"/>
        </w:rPr>
        <w:t xml:space="preserve">, </w:t>
      </w:r>
      <w:proofErr w:type="spellStart"/>
      <w:r w:rsidRPr="00EC1F93">
        <w:rPr>
          <w:rFonts w:ascii="Book Antiqua" w:hAnsi="Book Antiqua"/>
          <w:color w:val="000000" w:themeColor="text1"/>
          <w:sz w:val="22"/>
          <w:szCs w:val="22"/>
        </w:rPr>
        <w:t>tentang</w:t>
      </w:r>
      <w:proofErr w:type="spellEnd"/>
      <w:r w:rsidRPr="00EC1F93">
        <w:rPr>
          <w:rFonts w:ascii="Book Antiqua" w:hAnsi="Book Antiqua"/>
          <w:color w:val="000000" w:themeColor="text1"/>
          <w:sz w:val="22"/>
          <w:szCs w:val="22"/>
        </w:rPr>
        <w:t xml:space="preserve"> </w:t>
      </w:r>
      <w:proofErr w:type="spellStart"/>
      <w:r w:rsidRPr="00EC1F93">
        <w:rPr>
          <w:rFonts w:ascii="Book Antiqua" w:hAnsi="Book Antiqua"/>
          <w:color w:val="000000" w:themeColor="text1"/>
          <w:sz w:val="22"/>
          <w:szCs w:val="22"/>
        </w:rPr>
        <w:t>apa</w:t>
      </w:r>
      <w:proofErr w:type="spellEnd"/>
      <w:r w:rsidRPr="00EC1F93">
        <w:rPr>
          <w:rFonts w:ascii="Book Antiqua" w:hAnsi="Book Antiqua"/>
          <w:color w:val="000000" w:themeColor="text1"/>
          <w:sz w:val="22"/>
          <w:szCs w:val="22"/>
        </w:rPr>
        <w:t xml:space="preserve"> yang </w:t>
      </w:r>
      <w:proofErr w:type="spellStart"/>
      <w:r w:rsidRPr="00EC1F93">
        <w:rPr>
          <w:rFonts w:ascii="Book Antiqua" w:hAnsi="Book Antiqua"/>
          <w:color w:val="000000" w:themeColor="text1"/>
          <w:sz w:val="22"/>
          <w:szCs w:val="22"/>
        </w:rPr>
        <w:t>seyogyanya</w:t>
      </w:r>
      <w:proofErr w:type="spellEnd"/>
      <w:r w:rsidRPr="00EC1F93">
        <w:rPr>
          <w:rFonts w:ascii="Book Antiqua" w:hAnsi="Book Antiqua"/>
          <w:color w:val="000000" w:themeColor="text1"/>
          <w:sz w:val="22"/>
          <w:szCs w:val="22"/>
        </w:rPr>
        <w:t xml:space="preserve"> </w:t>
      </w:r>
      <w:proofErr w:type="spellStart"/>
      <w:r w:rsidRPr="00EC1F93">
        <w:rPr>
          <w:rFonts w:ascii="Book Antiqua" w:hAnsi="Book Antiqua"/>
          <w:color w:val="000000" w:themeColor="text1"/>
          <w:sz w:val="22"/>
          <w:szCs w:val="22"/>
        </w:rPr>
        <w:t>dilakukan</w:t>
      </w:r>
      <w:proofErr w:type="spellEnd"/>
      <w:r w:rsidRPr="00EC1F93">
        <w:rPr>
          <w:rFonts w:ascii="Book Antiqua" w:hAnsi="Book Antiqua"/>
          <w:color w:val="000000" w:themeColor="text1"/>
          <w:sz w:val="22"/>
          <w:szCs w:val="22"/>
        </w:rPr>
        <w:t>.</w:t>
      </w:r>
      <w:r w:rsidRPr="00EC1F93">
        <w:rPr>
          <w:rStyle w:val="FootnoteReference"/>
          <w:rFonts w:ascii="Book Antiqua" w:hAnsi="Book Antiqua"/>
          <w:color w:val="000000" w:themeColor="text1"/>
          <w:sz w:val="22"/>
          <w:szCs w:val="22"/>
        </w:rPr>
        <w:footnoteReference w:id="4"/>
      </w:r>
      <w:r w:rsidRPr="00EC1F93">
        <w:rPr>
          <w:rFonts w:ascii="Book Antiqua" w:hAnsi="Book Antiqua"/>
          <w:sz w:val="22"/>
          <w:szCs w:val="22"/>
        </w:rPr>
        <w:t xml:space="preserve"> </w:t>
      </w:r>
      <w:proofErr w:type="spellStart"/>
      <w:r w:rsidRPr="00EC1F93">
        <w:rPr>
          <w:rFonts w:ascii="Book Antiqua" w:hAnsi="Book Antiqua"/>
          <w:sz w:val="22"/>
          <w:szCs w:val="22"/>
        </w:rPr>
        <w:t>Tujuan</w:t>
      </w:r>
      <w:proofErr w:type="spellEnd"/>
      <w:r w:rsidRPr="00EC1F93">
        <w:rPr>
          <w:rFonts w:ascii="Book Antiqua" w:hAnsi="Book Antiqua"/>
          <w:sz w:val="22"/>
          <w:szCs w:val="22"/>
        </w:rPr>
        <w:t xml:space="preserve"> </w:t>
      </w:r>
      <w:proofErr w:type="spellStart"/>
      <w:r w:rsidRPr="00EC1F93">
        <w:rPr>
          <w:rFonts w:ascii="Book Antiqua" w:hAnsi="Book Antiqua"/>
          <w:sz w:val="22"/>
          <w:szCs w:val="22"/>
        </w:rPr>
        <w:t>dalam</w:t>
      </w:r>
      <w:proofErr w:type="spellEnd"/>
      <w:r w:rsidRPr="00EC1F93">
        <w:rPr>
          <w:rFonts w:ascii="Book Antiqua" w:hAnsi="Book Antiqua"/>
          <w:sz w:val="22"/>
          <w:szCs w:val="22"/>
        </w:rPr>
        <w:t xml:space="preserve"> </w:t>
      </w:r>
      <w:proofErr w:type="spellStart"/>
      <w:r w:rsidRPr="00EC1F93">
        <w:rPr>
          <w:rFonts w:ascii="Book Antiqua" w:hAnsi="Book Antiqua"/>
          <w:sz w:val="22"/>
          <w:szCs w:val="22"/>
        </w:rPr>
        <w:t>penelitian</w:t>
      </w:r>
      <w:proofErr w:type="spellEnd"/>
      <w:r w:rsidRPr="00EC1F93">
        <w:rPr>
          <w:rFonts w:ascii="Book Antiqua" w:hAnsi="Book Antiqua"/>
          <w:sz w:val="22"/>
          <w:szCs w:val="22"/>
        </w:rPr>
        <w:t xml:space="preserve"> </w:t>
      </w:r>
      <w:proofErr w:type="spellStart"/>
      <w:r w:rsidRPr="00EC1F93">
        <w:rPr>
          <w:rFonts w:ascii="Book Antiqua" w:hAnsi="Book Antiqua"/>
          <w:sz w:val="22"/>
          <w:szCs w:val="22"/>
        </w:rPr>
        <w:t>ini</w:t>
      </w:r>
      <w:proofErr w:type="spellEnd"/>
      <w:r w:rsidRPr="00EC1F93">
        <w:rPr>
          <w:rFonts w:ascii="Book Antiqua" w:hAnsi="Book Antiqua"/>
          <w:sz w:val="22"/>
          <w:szCs w:val="22"/>
        </w:rPr>
        <w:t xml:space="preserve"> </w:t>
      </w:r>
      <w:proofErr w:type="spellStart"/>
      <w:r w:rsidRPr="00EC1F93">
        <w:rPr>
          <w:rFonts w:ascii="Book Antiqua" w:hAnsi="Book Antiqua"/>
          <w:sz w:val="22"/>
          <w:szCs w:val="22"/>
        </w:rPr>
        <w:t>adalah</w:t>
      </w:r>
      <w:proofErr w:type="spellEnd"/>
      <w:r w:rsidRPr="00EC1F93">
        <w:rPr>
          <w:rFonts w:ascii="Book Antiqua" w:hAnsi="Book Antiqua"/>
          <w:sz w:val="22"/>
          <w:szCs w:val="22"/>
        </w:rPr>
        <w:t xml:space="preserve"> </w:t>
      </w:r>
      <w:proofErr w:type="spellStart"/>
      <w:r w:rsidRPr="00EC1F93">
        <w:rPr>
          <w:rFonts w:ascii="Book Antiqua" w:hAnsi="Book Antiqua"/>
          <w:sz w:val="22"/>
          <w:szCs w:val="22"/>
        </w:rPr>
        <w:t>untuk</w:t>
      </w:r>
      <w:proofErr w:type="spellEnd"/>
      <w:r w:rsidRPr="00EC1F93">
        <w:rPr>
          <w:rFonts w:ascii="Book Antiqua" w:hAnsi="Book Antiqua"/>
          <w:sz w:val="22"/>
          <w:szCs w:val="22"/>
        </w:rPr>
        <w:t xml:space="preserve"> </w:t>
      </w:r>
      <w:proofErr w:type="spellStart"/>
      <w:r w:rsidRPr="00EC1F93">
        <w:rPr>
          <w:rFonts w:ascii="Book Antiqua" w:hAnsi="Book Antiqua"/>
          <w:sz w:val="22"/>
          <w:szCs w:val="22"/>
        </w:rPr>
        <w:t>mendeskripsikan</w:t>
      </w:r>
      <w:proofErr w:type="spellEnd"/>
      <w:r w:rsidRPr="00EC1F93">
        <w:rPr>
          <w:rFonts w:ascii="Book Antiqua" w:hAnsi="Book Antiqua"/>
          <w:sz w:val="22"/>
          <w:szCs w:val="22"/>
        </w:rPr>
        <w:t xml:space="preserve"> </w:t>
      </w:r>
      <w:proofErr w:type="spellStart"/>
      <w:r w:rsidRPr="00EC1F93">
        <w:rPr>
          <w:rFonts w:ascii="Book Antiqua" w:hAnsi="Book Antiqua"/>
          <w:sz w:val="22"/>
          <w:szCs w:val="22"/>
        </w:rPr>
        <w:t>atau</w:t>
      </w:r>
      <w:proofErr w:type="spellEnd"/>
      <w:r w:rsidRPr="00EC1F93">
        <w:rPr>
          <w:rFonts w:ascii="Book Antiqua" w:hAnsi="Book Antiqua"/>
          <w:sz w:val="22"/>
          <w:szCs w:val="22"/>
        </w:rPr>
        <w:t xml:space="preserve"> </w:t>
      </w:r>
      <w:proofErr w:type="spellStart"/>
      <w:r w:rsidRPr="00EC1F93">
        <w:rPr>
          <w:rFonts w:ascii="Book Antiqua" w:hAnsi="Book Antiqua"/>
          <w:sz w:val="22"/>
          <w:szCs w:val="22"/>
        </w:rPr>
        <w:t>memberikan</w:t>
      </w:r>
      <w:proofErr w:type="spellEnd"/>
      <w:r w:rsidRPr="00EC1F93">
        <w:rPr>
          <w:rFonts w:ascii="Book Antiqua" w:hAnsi="Book Antiqua"/>
          <w:sz w:val="22"/>
          <w:szCs w:val="22"/>
        </w:rPr>
        <w:t xml:space="preserve"> </w:t>
      </w:r>
      <w:proofErr w:type="spellStart"/>
      <w:r w:rsidRPr="00EC1F93">
        <w:rPr>
          <w:rFonts w:ascii="Book Antiqua" w:hAnsi="Book Antiqua"/>
          <w:sz w:val="22"/>
          <w:szCs w:val="22"/>
        </w:rPr>
        <w:t>gambaran</w:t>
      </w:r>
      <w:proofErr w:type="spellEnd"/>
      <w:r w:rsidRPr="00EC1F93">
        <w:rPr>
          <w:rFonts w:ascii="Book Antiqua" w:hAnsi="Book Antiqua"/>
          <w:sz w:val="22"/>
          <w:szCs w:val="22"/>
        </w:rPr>
        <w:t xml:space="preserve"> </w:t>
      </w:r>
      <w:proofErr w:type="spellStart"/>
      <w:r w:rsidRPr="00EC1F93">
        <w:rPr>
          <w:rFonts w:ascii="Book Antiqua" w:hAnsi="Book Antiqua"/>
          <w:sz w:val="22"/>
          <w:szCs w:val="22"/>
        </w:rPr>
        <w:t>tentang</w:t>
      </w:r>
      <w:proofErr w:type="spellEnd"/>
      <w:r w:rsidRPr="00EC1F93">
        <w:rPr>
          <w:rFonts w:ascii="Book Antiqua" w:hAnsi="Book Antiqua"/>
          <w:sz w:val="22"/>
          <w:szCs w:val="22"/>
        </w:rPr>
        <w:t xml:space="preserve"> </w:t>
      </w:r>
      <w:proofErr w:type="spellStart"/>
      <w:r w:rsidRPr="00EC1F93">
        <w:rPr>
          <w:rFonts w:ascii="Book Antiqua" w:hAnsi="Book Antiqua"/>
          <w:sz w:val="22"/>
          <w:szCs w:val="22"/>
        </w:rPr>
        <w:t>peran</w:t>
      </w:r>
      <w:proofErr w:type="spellEnd"/>
      <w:r w:rsidRPr="00EC1F93">
        <w:rPr>
          <w:rFonts w:ascii="Book Antiqua" w:hAnsi="Book Antiqua"/>
          <w:sz w:val="22"/>
          <w:szCs w:val="22"/>
        </w:rPr>
        <w:t xml:space="preserve"> </w:t>
      </w:r>
      <w:proofErr w:type="spellStart"/>
      <w:r w:rsidRPr="00EC1F93">
        <w:rPr>
          <w:rFonts w:ascii="Book Antiqua" w:hAnsi="Book Antiqua"/>
          <w:sz w:val="22"/>
          <w:szCs w:val="22"/>
        </w:rPr>
        <w:t>Otorita</w:t>
      </w:r>
      <w:proofErr w:type="spellEnd"/>
      <w:r w:rsidRPr="00EC1F93">
        <w:rPr>
          <w:rFonts w:ascii="Book Antiqua" w:hAnsi="Book Antiqua"/>
          <w:sz w:val="22"/>
          <w:szCs w:val="22"/>
        </w:rPr>
        <w:t xml:space="preserve"> Jasa </w:t>
      </w:r>
      <w:proofErr w:type="spellStart"/>
      <w:r w:rsidRPr="00EC1F93">
        <w:rPr>
          <w:rFonts w:ascii="Book Antiqua" w:hAnsi="Book Antiqua"/>
          <w:sz w:val="22"/>
          <w:szCs w:val="22"/>
        </w:rPr>
        <w:t>keuangan</w:t>
      </w:r>
      <w:proofErr w:type="spellEnd"/>
      <w:r w:rsidRPr="00EC1F93">
        <w:rPr>
          <w:rFonts w:ascii="Book Antiqua" w:hAnsi="Book Antiqua"/>
          <w:sz w:val="22"/>
          <w:szCs w:val="22"/>
        </w:rPr>
        <w:t xml:space="preserve"> di era </w:t>
      </w:r>
      <w:proofErr w:type="spellStart"/>
      <w:r w:rsidRPr="00EC1F93">
        <w:rPr>
          <w:rFonts w:ascii="Book Antiqua" w:hAnsi="Book Antiqua"/>
          <w:sz w:val="22"/>
          <w:szCs w:val="22"/>
        </w:rPr>
        <w:t>disrupsi</w:t>
      </w:r>
      <w:proofErr w:type="spellEnd"/>
      <w:r w:rsidRPr="00EC1F93">
        <w:rPr>
          <w:rFonts w:ascii="Book Antiqua" w:hAnsi="Book Antiqua"/>
          <w:sz w:val="22"/>
          <w:szCs w:val="22"/>
        </w:rPr>
        <w:t xml:space="preserve"> green economy </w:t>
      </w:r>
      <w:proofErr w:type="spellStart"/>
      <w:r w:rsidRPr="00EC1F93">
        <w:rPr>
          <w:rFonts w:ascii="Book Antiqua" w:hAnsi="Book Antiqua"/>
          <w:sz w:val="22"/>
          <w:szCs w:val="22"/>
        </w:rPr>
        <w:t>guna</w:t>
      </w:r>
      <w:proofErr w:type="spellEnd"/>
      <w:r w:rsidRPr="00EC1F93">
        <w:rPr>
          <w:rFonts w:ascii="Book Antiqua" w:hAnsi="Book Antiqua"/>
          <w:sz w:val="22"/>
          <w:szCs w:val="22"/>
        </w:rPr>
        <w:t xml:space="preserve"> </w:t>
      </w:r>
      <w:proofErr w:type="spellStart"/>
      <w:r w:rsidRPr="00EC1F93">
        <w:rPr>
          <w:rFonts w:ascii="Book Antiqua" w:hAnsi="Book Antiqua"/>
          <w:sz w:val="22"/>
          <w:szCs w:val="22"/>
        </w:rPr>
        <w:t>menuju</w:t>
      </w:r>
      <w:proofErr w:type="spellEnd"/>
      <w:r w:rsidRPr="00EC1F93">
        <w:rPr>
          <w:rFonts w:ascii="Book Antiqua" w:hAnsi="Book Antiqua"/>
          <w:sz w:val="22"/>
          <w:szCs w:val="22"/>
        </w:rPr>
        <w:t xml:space="preserve"> Indonesia </w:t>
      </w:r>
      <w:proofErr w:type="spellStart"/>
      <w:r w:rsidRPr="00EC1F93">
        <w:rPr>
          <w:rFonts w:ascii="Book Antiqua" w:hAnsi="Book Antiqua"/>
          <w:sz w:val="22"/>
          <w:szCs w:val="22"/>
        </w:rPr>
        <w:t>Emas</w:t>
      </w:r>
      <w:proofErr w:type="spellEnd"/>
      <w:r w:rsidRPr="00EC1F93">
        <w:rPr>
          <w:rFonts w:ascii="Book Antiqua" w:hAnsi="Book Antiqua"/>
          <w:sz w:val="22"/>
          <w:szCs w:val="22"/>
        </w:rPr>
        <w:t xml:space="preserve"> 2045.</w:t>
      </w:r>
    </w:p>
    <w:p w14:paraId="6E420810" w14:textId="77777777" w:rsidR="00104C77" w:rsidRPr="00EC1F93" w:rsidRDefault="00104C77" w:rsidP="00EC1F93">
      <w:pPr>
        <w:pStyle w:val="ListParagraph"/>
        <w:numPr>
          <w:ilvl w:val="0"/>
          <w:numId w:val="19"/>
        </w:numPr>
        <w:spacing w:after="160"/>
        <w:ind w:left="426" w:hanging="426"/>
        <w:jc w:val="both"/>
        <w:rPr>
          <w:rFonts w:ascii="Book Antiqua" w:hAnsi="Book Antiqua"/>
        </w:rPr>
      </w:pPr>
      <w:proofErr w:type="spellStart"/>
      <w:r w:rsidRPr="00EC1F93">
        <w:rPr>
          <w:rFonts w:ascii="Book Antiqua" w:hAnsi="Book Antiqua"/>
        </w:rPr>
        <w:t>Subjek</w:t>
      </w:r>
      <w:proofErr w:type="spellEnd"/>
      <w:r w:rsidRPr="00EC1F93">
        <w:rPr>
          <w:rFonts w:ascii="Book Antiqua" w:hAnsi="Book Antiqua"/>
        </w:rPr>
        <w:t xml:space="preserve"> </w:t>
      </w:r>
      <w:proofErr w:type="spellStart"/>
      <w:r w:rsidRPr="00EC1F93">
        <w:rPr>
          <w:rFonts w:ascii="Book Antiqua" w:hAnsi="Book Antiqua"/>
        </w:rPr>
        <w:t>Penelitian</w:t>
      </w:r>
      <w:proofErr w:type="spellEnd"/>
      <w:r w:rsidRPr="00EC1F93">
        <w:rPr>
          <w:rFonts w:ascii="Book Antiqua" w:hAnsi="Book Antiqua"/>
        </w:rPr>
        <w:t xml:space="preserve"> dan </w:t>
      </w:r>
      <w:proofErr w:type="spellStart"/>
      <w:r w:rsidRPr="00EC1F93">
        <w:rPr>
          <w:rFonts w:ascii="Book Antiqua" w:hAnsi="Book Antiqua"/>
        </w:rPr>
        <w:t>Bahan</w:t>
      </w:r>
      <w:proofErr w:type="spellEnd"/>
      <w:r w:rsidRPr="00EC1F93">
        <w:rPr>
          <w:rFonts w:ascii="Book Antiqua" w:hAnsi="Book Antiqua"/>
        </w:rPr>
        <w:t xml:space="preserve"> Hukum</w:t>
      </w:r>
      <w:r w:rsidRPr="00EC1F93">
        <w:rPr>
          <w:rFonts w:ascii="Book Antiqua" w:hAnsi="Book Antiqua"/>
        </w:rPr>
        <w:tab/>
      </w:r>
    </w:p>
    <w:p w14:paraId="763C5009" w14:textId="77777777" w:rsidR="00104C77" w:rsidRPr="00EC1F93" w:rsidRDefault="00104C77" w:rsidP="00EC1F93">
      <w:pPr>
        <w:tabs>
          <w:tab w:val="left" w:pos="9026"/>
        </w:tabs>
        <w:adjustRightInd w:val="0"/>
        <w:spacing w:after="120" w:line="276" w:lineRule="auto"/>
        <w:ind w:left="426" w:right="-45" w:firstLine="567"/>
        <w:jc w:val="both"/>
        <w:rPr>
          <w:rFonts w:ascii="Book Antiqua" w:hAnsi="Book Antiqua"/>
          <w:sz w:val="22"/>
          <w:szCs w:val="22"/>
        </w:rPr>
      </w:pPr>
      <w:proofErr w:type="spellStart"/>
      <w:r w:rsidRPr="00EC1F93">
        <w:rPr>
          <w:rFonts w:ascii="Book Antiqua" w:hAnsi="Book Antiqua"/>
          <w:color w:val="000000" w:themeColor="text1"/>
          <w:sz w:val="22"/>
          <w:szCs w:val="22"/>
        </w:rPr>
        <w:t>Subjek</w:t>
      </w:r>
      <w:proofErr w:type="spellEnd"/>
      <w:r w:rsidRPr="00EC1F93">
        <w:rPr>
          <w:rFonts w:ascii="Book Antiqua" w:hAnsi="Book Antiqua"/>
          <w:sz w:val="22"/>
          <w:szCs w:val="22"/>
        </w:rPr>
        <w:t xml:space="preserve"> </w:t>
      </w:r>
      <w:proofErr w:type="spellStart"/>
      <w:r w:rsidRPr="00EC1F93">
        <w:rPr>
          <w:rFonts w:ascii="Book Antiqua" w:hAnsi="Book Antiqua"/>
          <w:sz w:val="22"/>
          <w:szCs w:val="22"/>
        </w:rPr>
        <w:t>dalam</w:t>
      </w:r>
      <w:proofErr w:type="spellEnd"/>
      <w:r w:rsidRPr="00EC1F93">
        <w:rPr>
          <w:rFonts w:ascii="Book Antiqua" w:hAnsi="Book Antiqua"/>
          <w:sz w:val="22"/>
          <w:szCs w:val="22"/>
        </w:rPr>
        <w:t xml:space="preserve"> </w:t>
      </w:r>
      <w:proofErr w:type="spellStart"/>
      <w:r w:rsidRPr="00EC1F93">
        <w:rPr>
          <w:rFonts w:ascii="Book Antiqua" w:hAnsi="Book Antiqua"/>
          <w:sz w:val="22"/>
          <w:szCs w:val="22"/>
        </w:rPr>
        <w:t>penelitian</w:t>
      </w:r>
      <w:proofErr w:type="spellEnd"/>
      <w:r w:rsidRPr="00EC1F93">
        <w:rPr>
          <w:rFonts w:ascii="Book Antiqua" w:hAnsi="Book Antiqua"/>
          <w:sz w:val="22"/>
          <w:szCs w:val="22"/>
        </w:rPr>
        <w:t xml:space="preserve"> </w:t>
      </w:r>
      <w:proofErr w:type="spellStart"/>
      <w:r w:rsidRPr="00EC1F93">
        <w:rPr>
          <w:rFonts w:ascii="Book Antiqua" w:hAnsi="Book Antiqua"/>
          <w:sz w:val="22"/>
          <w:szCs w:val="22"/>
        </w:rPr>
        <w:t>ini</w:t>
      </w:r>
      <w:proofErr w:type="spellEnd"/>
      <w:r w:rsidRPr="00EC1F93">
        <w:rPr>
          <w:rFonts w:ascii="Book Antiqua" w:hAnsi="Book Antiqua"/>
          <w:sz w:val="22"/>
          <w:szCs w:val="22"/>
        </w:rPr>
        <w:t xml:space="preserve"> </w:t>
      </w:r>
      <w:proofErr w:type="spellStart"/>
      <w:r w:rsidRPr="00EC1F93">
        <w:rPr>
          <w:rFonts w:ascii="Book Antiqua" w:hAnsi="Book Antiqua"/>
          <w:sz w:val="22"/>
          <w:szCs w:val="22"/>
        </w:rPr>
        <w:t>adalah</w:t>
      </w:r>
      <w:proofErr w:type="spellEnd"/>
      <w:r w:rsidRPr="00EC1F93">
        <w:rPr>
          <w:rFonts w:ascii="Book Antiqua" w:hAnsi="Book Antiqua"/>
          <w:sz w:val="22"/>
          <w:szCs w:val="22"/>
        </w:rPr>
        <w:t xml:space="preserve"> </w:t>
      </w:r>
      <w:proofErr w:type="spellStart"/>
      <w:r w:rsidRPr="00EC1F93">
        <w:rPr>
          <w:rFonts w:ascii="Book Antiqua" w:hAnsi="Book Antiqua"/>
          <w:sz w:val="22"/>
          <w:szCs w:val="22"/>
        </w:rPr>
        <w:t>Otorita</w:t>
      </w:r>
      <w:proofErr w:type="spellEnd"/>
      <w:r w:rsidRPr="00EC1F93">
        <w:rPr>
          <w:rFonts w:ascii="Book Antiqua" w:hAnsi="Book Antiqua"/>
          <w:sz w:val="22"/>
          <w:szCs w:val="22"/>
        </w:rPr>
        <w:t xml:space="preserve"> </w:t>
      </w:r>
      <w:proofErr w:type="spellStart"/>
      <w:r w:rsidRPr="00EC1F93">
        <w:rPr>
          <w:rFonts w:ascii="Book Antiqua" w:hAnsi="Book Antiqua"/>
          <w:sz w:val="22"/>
          <w:szCs w:val="22"/>
        </w:rPr>
        <w:t>jasa</w:t>
      </w:r>
      <w:proofErr w:type="spellEnd"/>
      <w:r w:rsidRPr="00EC1F93">
        <w:rPr>
          <w:rFonts w:ascii="Book Antiqua" w:hAnsi="Book Antiqua"/>
          <w:sz w:val="22"/>
          <w:szCs w:val="22"/>
        </w:rPr>
        <w:t xml:space="preserve"> </w:t>
      </w:r>
      <w:proofErr w:type="spellStart"/>
      <w:r w:rsidRPr="00EC1F93">
        <w:rPr>
          <w:rFonts w:ascii="Book Antiqua" w:hAnsi="Book Antiqua"/>
          <w:sz w:val="22"/>
          <w:szCs w:val="22"/>
        </w:rPr>
        <w:t>keuangan</w:t>
      </w:r>
      <w:proofErr w:type="spellEnd"/>
      <w:r w:rsidRPr="00EC1F93">
        <w:rPr>
          <w:rFonts w:ascii="Book Antiqua" w:hAnsi="Book Antiqua"/>
          <w:sz w:val="22"/>
          <w:szCs w:val="22"/>
        </w:rPr>
        <w:t xml:space="preserve"> yang </w:t>
      </w:r>
      <w:proofErr w:type="spellStart"/>
      <w:r w:rsidRPr="00EC1F93">
        <w:rPr>
          <w:rFonts w:ascii="Book Antiqua" w:hAnsi="Book Antiqua"/>
          <w:sz w:val="22"/>
          <w:szCs w:val="22"/>
        </w:rPr>
        <w:t>berwenang</w:t>
      </w:r>
      <w:proofErr w:type="spellEnd"/>
      <w:r w:rsidRPr="00EC1F93">
        <w:rPr>
          <w:rFonts w:ascii="Book Antiqua" w:hAnsi="Book Antiqua"/>
          <w:sz w:val="22"/>
          <w:szCs w:val="22"/>
        </w:rPr>
        <w:t xml:space="preserve"> </w:t>
      </w:r>
      <w:proofErr w:type="spellStart"/>
      <w:r w:rsidRPr="00EC1F93">
        <w:rPr>
          <w:rFonts w:ascii="Book Antiqua" w:hAnsi="Book Antiqua"/>
          <w:sz w:val="22"/>
          <w:szCs w:val="22"/>
        </w:rPr>
        <w:t>dalam</w:t>
      </w:r>
      <w:proofErr w:type="spellEnd"/>
      <w:r w:rsidRPr="00EC1F93">
        <w:rPr>
          <w:rFonts w:ascii="Book Antiqua" w:hAnsi="Book Antiqua"/>
          <w:sz w:val="22"/>
          <w:szCs w:val="22"/>
        </w:rPr>
        <w:t xml:space="preserve"> </w:t>
      </w:r>
      <w:proofErr w:type="spellStart"/>
      <w:r w:rsidRPr="00EC1F93">
        <w:rPr>
          <w:rFonts w:ascii="Book Antiqua" w:hAnsi="Book Antiqua"/>
          <w:sz w:val="22"/>
          <w:szCs w:val="22"/>
        </w:rPr>
        <w:t>pengaturan</w:t>
      </w:r>
      <w:proofErr w:type="spellEnd"/>
      <w:r w:rsidRPr="00EC1F93">
        <w:rPr>
          <w:rFonts w:ascii="Book Antiqua" w:hAnsi="Book Antiqua"/>
          <w:sz w:val="22"/>
          <w:szCs w:val="22"/>
        </w:rPr>
        <w:t xml:space="preserve"> dan </w:t>
      </w:r>
      <w:proofErr w:type="spellStart"/>
      <w:r w:rsidRPr="00EC1F93">
        <w:rPr>
          <w:rFonts w:ascii="Book Antiqua" w:hAnsi="Book Antiqua"/>
          <w:sz w:val="22"/>
          <w:szCs w:val="22"/>
        </w:rPr>
        <w:t>pengawasan</w:t>
      </w:r>
      <w:proofErr w:type="spellEnd"/>
      <w:r w:rsidRPr="00EC1F93">
        <w:rPr>
          <w:rFonts w:ascii="Book Antiqua" w:hAnsi="Book Antiqua"/>
          <w:sz w:val="22"/>
          <w:szCs w:val="22"/>
        </w:rPr>
        <w:t xml:space="preserve"> </w:t>
      </w:r>
      <w:proofErr w:type="spellStart"/>
      <w:r w:rsidRPr="00EC1F93">
        <w:rPr>
          <w:rFonts w:ascii="Book Antiqua" w:hAnsi="Book Antiqua"/>
          <w:sz w:val="22"/>
          <w:szCs w:val="22"/>
        </w:rPr>
        <w:t>lembaga</w:t>
      </w:r>
      <w:proofErr w:type="spellEnd"/>
      <w:r w:rsidRPr="00EC1F93">
        <w:rPr>
          <w:rFonts w:ascii="Book Antiqua" w:hAnsi="Book Antiqua"/>
          <w:sz w:val="22"/>
          <w:szCs w:val="22"/>
        </w:rPr>
        <w:t xml:space="preserve"> </w:t>
      </w:r>
      <w:proofErr w:type="spellStart"/>
      <w:r w:rsidRPr="00EC1F93">
        <w:rPr>
          <w:rFonts w:ascii="Book Antiqua" w:hAnsi="Book Antiqua"/>
          <w:sz w:val="22"/>
          <w:szCs w:val="22"/>
        </w:rPr>
        <w:t>jasa</w:t>
      </w:r>
      <w:proofErr w:type="spellEnd"/>
      <w:r w:rsidRPr="00EC1F93">
        <w:rPr>
          <w:rFonts w:ascii="Book Antiqua" w:hAnsi="Book Antiqua"/>
          <w:sz w:val="22"/>
          <w:szCs w:val="22"/>
        </w:rPr>
        <w:t xml:space="preserve"> </w:t>
      </w:r>
      <w:proofErr w:type="spellStart"/>
      <w:r w:rsidRPr="00EC1F93">
        <w:rPr>
          <w:rFonts w:ascii="Book Antiqua" w:hAnsi="Book Antiqua"/>
          <w:sz w:val="22"/>
          <w:szCs w:val="22"/>
        </w:rPr>
        <w:t>keuangan</w:t>
      </w:r>
      <w:proofErr w:type="spellEnd"/>
      <w:r w:rsidRPr="00EC1F93">
        <w:rPr>
          <w:rFonts w:ascii="Book Antiqua" w:hAnsi="Book Antiqua"/>
          <w:sz w:val="22"/>
          <w:szCs w:val="22"/>
        </w:rPr>
        <w:t xml:space="preserve"> di Indonesia. </w:t>
      </w:r>
      <w:proofErr w:type="spellStart"/>
      <w:r w:rsidRPr="00EC1F93">
        <w:rPr>
          <w:rFonts w:ascii="Book Antiqua" w:hAnsi="Book Antiqua"/>
          <w:sz w:val="22"/>
          <w:szCs w:val="22"/>
        </w:rPr>
        <w:t>Kewenangan</w:t>
      </w:r>
      <w:proofErr w:type="spellEnd"/>
      <w:r w:rsidRPr="00EC1F93">
        <w:rPr>
          <w:rFonts w:ascii="Book Antiqua" w:hAnsi="Book Antiqua"/>
          <w:sz w:val="22"/>
          <w:szCs w:val="22"/>
        </w:rPr>
        <w:t xml:space="preserve"> dan </w:t>
      </w:r>
      <w:proofErr w:type="spellStart"/>
      <w:r w:rsidRPr="00EC1F93">
        <w:rPr>
          <w:rFonts w:ascii="Book Antiqua" w:hAnsi="Book Antiqua"/>
          <w:sz w:val="22"/>
          <w:szCs w:val="22"/>
        </w:rPr>
        <w:t>tugas</w:t>
      </w:r>
      <w:proofErr w:type="spellEnd"/>
      <w:r w:rsidRPr="00EC1F93">
        <w:rPr>
          <w:rFonts w:ascii="Book Antiqua" w:hAnsi="Book Antiqua"/>
          <w:sz w:val="22"/>
          <w:szCs w:val="22"/>
        </w:rPr>
        <w:t xml:space="preserve"> </w:t>
      </w:r>
      <w:proofErr w:type="spellStart"/>
      <w:r w:rsidRPr="00EC1F93">
        <w:rPr>
          <w:rFonts w:ascii="Book Antiqua" w:hAnsi="Book Antiqua"/>
          <w:sz w:val="22"/>
          <w:szCs w:val="22"/>
        </w:rPr>
        <w:t>Otorita</w:t>
      </w:r>
      <w:proofErr w:type="spellEnd"/>
      <w:r w:rsidRPr="00EC1F93">
        <w:rPr>
          <w:rFonts w:ascii="Book Antiqua" w:hAnsi="Book Antiqua"/>
          <w:sz w:val="22"/>
          <w:szCs w:val="22"/>
        </w:rPr>
        <w:t xml:space="preserve"> Jasa </w:t>
      </w:r>
      <w:proofErr w:type="spellStart"/>
      <w:r w:rsidRPr="00EC1F93">
        <w:rPr>
          <w:rFonts w:ascii="Book Antiqua" w:hAnsi="Book Antiqua"/>
          <w:sz w:val="22"/>
          <w:szCs w:val="22"/>
        </w:rPr>
        <w:t>keuangan</w:t>
      </w:r>
      <w:proofErr w:type="spellEnd"/>
      <w:r w:rsidRPr="00EC1F93">
        <w:rPr>
          <w:rFonts w:ascii="Book Antiqua" w:hAnsi="Book Antiqua"/>
          <w:sz w:val="22"/>
          <w:szCs w:val="22"/>
        </w:rPr>
        <w:t xml:space="preserve"> </w:t>
      </w:r>
      <w:proofErr w:type="spellStart"/>
      <w:r w:rsidRPr="00EC1F93">
        <w:rPr>
          <w:rFonts w:ascii="Book Antiqua" w:hAnsi="Book Antiqua"/>
          <w:sz w:val="22"/>
          <w:szCs w:val="22"/>
        </w:rPr>
        <w:t>berdasarkan</w:t>
      </w:r>
      <w:proofErr w:type="spellEnd"/>
      <w:r w:rsidRPr="00EC1F93">
        <w:rPr>
          <w:rFonts w:ascii="Book Antiqua" w:hAnsi="Book Antiqua"/>
          <w:sz w:val="22"/>
          <w:szCs w:val="22"/>
        </w:rPr>
        <w:t xml:space="preserve"> </w:t>
      </w:r>
      <w:proofErr w:type="spellStart"/>
      <w:r w:rsidRPr="00EC1F93">
        <w:rPr>
          <w:rFonts w:ascii="Book Antiqua" w:hAnsi="Book Antiqua"/>
          <w:sz w:val="22"/>
          <w:szCs w:val="22"/>
        </w:rPr>
        <w:t>Undang-Undang</w:t>
      </w:r>
      <w:proofErr w:type="spellEnd"/>
      <w:r w:rsidRPr="00EC1F93">
        <w:rPr>
          <w:rFonts w:ascii="Book Antiqua" w:hAnsi="Book Antiqua"/>
          <w:sz w:val="22"/>
          <w:szCs w:val="22"/>
        </w:rPr>
        <w:t xml:space="preserve">. </w:t>
      </w:r>
      <w:proofErr w:type="spellStart"/>
      <w:r w:rsidRPr="00EC1F93">
        <w:rPr>
          <w:rFonts w:ascii="Book Antiqua" w:hAnsi="Book Antiqua"/>
          <w:sz w:val="22"/>
          <w:szCs w:val="22"/>
        </w:rPr>
        <w:t>Bahan</w:t>
      </w:r>
      <w:proofErr w:type="spellEnd"/>
      <w:r w:rsidRPr="00EC1F93">
        <w:rPr>
          <w:rFonts w:ascii="Book Antiqua" w:hAnsi="Book Antiqua"/>
          <w:sz w:val="22"/>
          <w:szCs w:val="22"/>
        </w:rPr>
        <w:t xml:space="preserve"> Hukum </w:t>
      </w:r>
      <w:proofErr w:type="spellStart"/>
      <w:r w:rsidRPr="00EC1F93">
        <w:rPr>
          <w:rFonts w:ascii="Book Antiqua" w:hAnsi="Book Antiqua"/>
          <w:sz w:val="22"/>
          <w:szCs w:val="22"/>
        </w:rPr>
        <w:t>Penelitian</w:t>
      </w:r>
      <w:proofErr w:type="spellEnd"/>
      <w:r w:rsidRPr="00EC1F93">
        <w:rPr>
          <w:rFonts w:ascii="Book Antiqua" w:hAnsi="Book Antiqua"/>
          <w:sz w:val="22"/>
          <w:szCs w:val="22"/>
        </w:rPr>
        <w:t xml:space="preserve"> </w:t>
      </w:r>
      <w:proofErr w:type="spellStart"/>
      <w:r w:rsidRPr="00EC1F93">
        <w:rPr>
          <w:rFonts w:ascii="Book Antiqua" w:hAnsi="Book Antiqua"/>
          <w:sz w:val="22"/>
          <w:szCs w:val="22"/>
        </w:rPr>
        <w:t>ini</w:t>
      </w:r>
      <w:proofErr w:type="spellEnd"/>
      <w:r w:rsidRPr="00EC1F93">
        <w:rPr>
          <w:rFonts w:ascii="Book Antiqua" w:hAnsi="Book Antiqua"/>
          <w:sz w:val="22"/>
          <w:szCs w:val="22"/>
        </w:rPr>
        <w:t xml:space="preserve"> </w:t>
      </w:r>
      <w:proofErr w:type="spellStart"/>
      <w:r w:rsidRPr="00EC1F93">
        <w:rPr>
          <w:rFonts w:ascii="Book Antiqua" w:hAnsi="Book Antiqua"/>
          <w:sz w:val="22"/>
          <w:szCs w:val="22"/>
        </w:rPr>
        <w:t>yaitu</w:t>
      </w:r>
      <w:proofErr w:type="spellEnd"/>
      <w:r w:rsidRPr="00EC1F93">
        <w:rPr>
          <w:rFonts w:ascii="Book Antiqua" w:hAnsi="Book Antiqua"/>
          <w:sz w:val="22"/>
          <w:szCs w:val="22"/>
        </w:rPr>
        <w:t xml:space="preserve"> </w:t>
      </w:r>
      <w:proofErr w:type="spellStart"/>
      <w:r w:rsidRPr="00EC1F93">
        <w:rPr>
          <w:rFonts w:ascii="Book Antiqua" w:hAnsi="Book Antiqua"/>
          <w:sz w:val="22"/>
          <w:szCs w:val="22"/>
        </w:rPr>
        <w:t>menggunakan</w:t>
      </w:r>
      <w:proofErr w:type="spellEnd"/>
      <w:r w:rsidRPr="00EC1F93">
        <w:rPr>
          <w:rFonts w:ascii="Book Antiqua" w:hAnsi="Book Antiqua"/>
          <w:sz w:val="22"/>
          <w:szCs w:val="22"/>
        </w:rPr>
        <w:t xml:space="preserve"> </w:t>
      </w:r>
      <w:proofErr w:type="spellStart"/>
      <w:r w:rsidRPr="00EC1F93">
        <w:rPr>
          <w:rFonts w:ascii="Book Antiqua" w:hAnsi="Book Antiqua"/>
          <w:sz w:val="22"/>
          <w:szCs w:val="22"/>
        </w:rPr>
        <w:t>bebeapa</w:t>
      </w:r>
      <w:proofErr w:type="spellEnd"/>
      <w:r w:rsidRPr="00EC1F93">
        <w:rPr>
          <w:rFonts w:ascii="Book Antiqua" w:hAnsi="Book Antiqua"/>
          <w:sz w:val="22"/>
          <w:szCs w:val="22"/>
        </w:rPr>
        <w:t xml:space="preserve"> </w:t>
      </w:r>
      <w:proofErr w:type="spellStart"/>
      <w:r w:rsidRPr="00EC1F93">
        <w:rPr>
          <w:rFonts w:ascii="Book Antiqua" w:hAnsi="Book Antiqua"/>
          <w:sz w:val="22"/>
          <w:szCs w:val="22"/>
        </w:rPr>
        <w:t>bahan</w:t>
      </w:r>
      <w:proofErr w:type="spellEnd"/>
      <w:r w:rsidRPr="00EC1F93">
        <w:rPr>
          <w:rFonts w:ascii="Book Antiqua" w:hAnsi="Book Antiqua"/>
          <w:sz w:val="22"/>
          <w:szCs w:val="22"/>
        </w:rPr>
        <w:t xml:space="preserve"> hokum </w:t>
      </w:r>
      <w:proofErr w:type="spellStart"/>
      <w:r w:rsidRPr="00EC1F93">
        <w:rPr>
          <w:rFonts w:ascii="Book Antiqua" w:hAnsi="Book Antiqua"/>
          <w:sz w:val="22"/>
          <w:szCs w:val="22"/>
        </w:rPr>
        <w:t>diantaranya</w:t>
      </w:r>
      <w:proofErr w:type="spellEnd"/>
      <w:r w:rsidRPr="00EC1F93">
        <w:rPr>
          <w:rFonts w:ascii="Book Antiqua" w:hAnsi="Book Antiqua"/>
          <w:sz w:val="22"/>
          <w:szCs w:val="22"/>
        </w:rPr>
        <w:t xml:space="preserve"> </w:t>
      </w:r>
      <w:proofErr w:type="spellStart"/>
      <w:proofErr w:type="gramStart"/>
      <w:r w:rsidRPr="00EC1F93">
        <w:rPr>
          <w:rFonts w:ascii="Book Antiqua" w:hAnsi="Book Antiqua"/>
          <w:sz w:val="22"/>
          <w:szCs w:val="22"/>
        </w:rPr>
        <w:t>adalah</w:t>
      </w:r>
      <w:proofErr w:type="spellEnd"/>
      <w:r w:rsidRPr="00EC1F93">
        <w:rPr>
          <w:rFonts w:ascii="Book Antiqua" w:hAnsi="Book Antiqua"/>
          <w:sz w:val="22"/>
          <w:szCs w:val="22"/>
        </w:rPr>
        <w:t xml:space="preserve"> :</w:t>
      </w:r>
      <w:proofErr w:type="gramEnd"/>
    </w:p>
    <w:p w14:paraId="02D75DC9" w14:textId="77777777" w:rsidR="00104C77" w:rsidRPr="00EC1F93" w:rsidRDefault="00104C77" w:rsidP="00EC1F93">
      <w:pPr>
        <w:pStyle w:val="ListParagraph"/>
        <w:widowControl w:val="0"/>
        <w:numPr>
          <w:ilvl w:val="0"/>
          <w:numId w:val="18"/>
        </w:numPr>
        <w:autoSpaceDE w:val="0"/>
        <w:autoSpaceDN w:val="0"/>
        <w:spacing w:before="1" w:after="0"/>
        <w:ind w:left="709" w:hanging="284"/>
        <w:contextualSpacing w:val="0"/>
        <w:jc w:val="both"/>
        <w:rPr>
          <w:rFonts w:ascii="Book Antiqua" w:hAnsi="Book Antiqua"/>
        </w:rPr>
      </w:pPr>
      <w:proofErr w:type="spellStart"/>
      <w:r w:rsidRPr="00EC1F93">
        <w:rPr>
          <w:rFonts w:ascii="Book Antiqua" w:hAnsi="Book Antiqua"/>
        </w:rPr>
        <w:t>Bahan</w:t>
      </w:r>
      <w:proofErr w:type="spellEnd"/>
      <w:r w:rsidRPr="00EC1F93">
        <w:rPr>
          <w:rFonts w:ascii="Book Antiqua" w:hAnsi="Book Antiqua"/>
        </w:rPr>
        <w:t xml:space="preserve"> Hukum</w:t>
      </w:r>
      <w:r w:rsidRPr="00EC1F93">
        <w:rPr>
          <w:rFonts w:ascii="Book Antiqua" w:hAnsi="Book Antiqua"/>
          <w:spacing w:val="-1"/>
        </w:rPr>
        <w:t xml:space="preserve"> </w:t>
      </w:r>
      <w:r w:rsidRPr="00EC1F93">
        <w:rPr>
          <w:rFonts w:ascii="Book Antiqua" w:hAnsi="Book Antiqua"/>
        </w:rPr>
        <w:t>Primer</w:t>
      </w:r>
    </w:p>
    <w:p w14:paraId="2A7A91AA" w14:textId="77777777" w:rsidR="004B6161" w:rsidRPr="00EC1F93" w:rsidRDefault="00104C77" w:rsidP="00EC1F93">
      <w:pPr>
        <w:pStyle w:val="BodyText"/>
        <w:tabs>
          <w:tab w:val="left" w:pos="9026"/>
        </w:tabs>
        <w:spacing w:before="90" w:line="276" w:lineRule="auto"/>
        <w:ind w:left="709" w:right="-46" w:firstLine="425"/>
        <w:jc w:val="both"/>
        <w:rPr>
          <w:rFonts w:ascii="Book Antiqua" w:hAnsi="Book Antiqua"/>
          <w:sz w:val="22"/>
          <w:szCs w:val="22"/>
        </w:rPr>
      </w:pPr>
      <w:r w:rsidRPr="00EC1F93">
        <w:rPr>
          <w:rFonts w:ascii="Book Antiqua" w:hAnsi="Book Antiqua"/>
          <w:sz w:val="22"/>
          <w:szCs w:val="22"/>
        </w:rPr>
        <w:t>Bahan</w:t>
      </w:r>
      <w:r w:rsidRPr="00EC1F93">
        <w:rPr>
          <w:rFonts w:ascii="Book Antiqua" w:hAnsi="Book Antiqua"/>
          <w:spacing w:val="1"/>
          <w:sz w:val="22"/>
          <w:szCs w:val="22"/>
        </w:rPr>
        <w:t xml:space="preserve"> </w:t>
      </w:r>
      <w:r w:rsidRPr="00EC1F93">
        <w:rPr>
          <w:rFonts w:ascii="Book Antiqua" w:hAnsi="Book Antiqua"/>
          <w:sz w:val="22"/>
          <w:szCs w:val="22"/>
        </w:rPr>
        <w:t>hukum</w:t>
      </w:r>
      <w:r w:rsidRPr="00EC1F93">
        <w:rPr>
          <w:rFonts w:ascii="Book Antiqua" w:hAnsi="Book Antiqua"/>
          <w:spacing w:val="1"/>
          <w:sz w:val="22"/>
          <w:szCs w:val="22"/>
        </w:rPr>
        <w:t xml:space="preserve"> </w:t>
      </w:r>
      <w:r w:rsidRPr="00EC1F93">
        <w:rPr>
          <w:rFonts w:ascii="Book Antiqua" w:hAnsi="Book Antiqua"/>
          <w:sz w:val="22"/>
          <w:szCs w:val="22"/>
        </w:rPr>
        <w:t>primer</w:t>
      </w:r>
      <w:r w:rsidRPr="00EC1F93">
        <w:rPr>
          <w:rFonts w:ascii="Book Antiqua" w:hAnsi="Book Antiqua"/>
          <w:spacing w:val="1"/>
          <w:sz w:val="22"/>
          <w:szCs w:val="22"/>
        </w:rPr>
        <w:t xml:space="preserve"> </w:t>
      </w:r>
      <w:r w:rsidRPr="00EC1F93">
        <w:rPr>
          <w:rFonts w:ascii="Book Antiqua" w:hAnsi="Book Antiqua"/>
          <w:sz w:val="22"/>
          <w:szCs w:val="22"/>
        </w:rPr>
        <w:t>merupakan</w:t>
      </w:r>
      <w:r w:rsidRPr="00EC1F93">
        <w:rPr>
          <w:rFonts w:ascii="Book Antiqua" w:hAnsi="Book Antiqua"/>
          <w:spacing w:val="1"/>
          <w:sz w:val="22"/>
          <w:szCs w:val="22"/>
        </w:rPr>
        <w:t xml:space="preserve"> </w:t>
      </w:r>
      <w:r w:rsidRPr="00EC1F93">
        <w:rPr>
          <w:rFonts w:ascii="Book Antiqua" w:hAnsi="Book Antiqua"/>
          <w:sz w:val="22"/>
          <w:szCs w:val="22"/>
        </w:rPr>
        <w:t>bahan</w:t>
      </w:r>
      <w:r w:rsidRPr="00EC1F93">
        <w:rPr>
          <w:rFonts w:ascii="Book Antiqua" w:hAnsi="Book Antiqua"/>
          <w:spacing w:val="1"/>
          <w:sz w:val="22"/>
          <w:szCs w:val="22"/>
        </w:rPr>
        <w:t xml:space="preserve"> </w:t>
      </w:r>
      <w:r w:rsidRPr="00EC1F93">
        <w:rPr>
          <w:rFonts w:ascii="Book Antiqua" w:hAnsi="Book Antiqua"/>
          <w:sz w:val="22"/>
          <w:szCs w:val="22"/>
        </w:rPr>
        <w:t>hukum</w:t>
      </w:r>
      <w:r w:rsidRPr="00EC1F93">
        <w:rPr>
          <w:rFonts w:ascii="Book Antiqua" w:hAnsi="Book Antiqua"/>
          <w:spacing w:val="1"/>
          <w:sz w:val="22"/>
          <w:szCs w:val="22"/>
        </w:rPr>
        <w:t xml:space="preserve"> </w:t>
      </w:r>
      <w:r w:rsidRPr="00EC1F93">
        <w:rPr>
          <w:rFonts w:ascii="Book Antiqua" w:hAnsi="Book Antiqua"/>
          <w:sz w:val="22"/>
          <w:szCs w:val="22"/>
        </w:rPr>
        <w:t>yang</w:t>
      </w:r>
      <w:r w:rsidRPr="00EC1F93">
        <w:rPr>
          <w:rFonts w:ascii="Book Antiqua" w:hAnsi="Book Antiqua"/>
          <w:spacing w:val="1"/>
          <w:sz w:val="22"/>
          <w:szCs w:val="22"/>
        </w:rPr>
        <w:t xml:space="preserve"> </w:t>
      </w:r>
      <w:r w:rsidRPr="00EC1F93">
        <w:rPr>
          <w:rFonts w:ascii="Book Antiqua" w:hAnsi="Book Antiqua"/>
          <w:sz w:val="22"/>
          <w:szCs w:val="22"/>
        </w:rPr>
        <w:t>bersifat</w:t>
      </w:r>
      <w:r w:rsidRPr="00EC1F93">
        <w:rPr>
          <w:rFonts w:ascii="Book Antiqua" w:hAnsi="Book Antiqua"/>
          <w:spacing w:val="1"/>
          <w:sz w:val="22"/>
          <w:szCs w:val="22"/>
        </w:rPr>
        <w:t xml:space="preserve"> </w:t>
      </w:r>
      <w:proofErr w:type="spellStart"/>
      <w:r w:rsidRPr="00EC1F93">
        <w:rPr>
          <w:rFonts w:ascii="Book Antiqua" w:hAnsi="Book Antiqua"/>
          <w:sz w:val="22"/>
          <w:szCs w:val="22"/>
        </w:rPr>
        <w:t>autoritatif</w:t>
      </w:r>
      <w:proofErr w:type="spellEnd"/>
      <w:r w:rsidRPr="00EC1F93">
        <w:rPr>
          <w:rFonts w:ascii="Book Antiqua" w:hAnsi="Book Antiqua"/>
          <w:sz w:val="22"/>
          <w:szCs w:val="22"/>
        </w:rPr>
        <w:t>,</w:t>
      </w:r>
      <w:r w:rsidRPr="00EC1F93">
        <w:rPr>
          <w:rFonts w:ascii="Book Antiqua" w:hAnsi="Book Antiqua"/>
          <w:spacing w:val="1"/>
          <w:sz w:val="22"/>
          <w:szCs w:val="22"/>
        </w:rPr>
        <w:t xml:space="preserve"> </w:t>
      </w:r>
      <w:r w:rsidRPr="00EC1F93">
        <w:rPr>
          <w:rFonts w:ascii="Book Antiqua" w:hAnsi="Book Antiqua"/>
          <w:sz w:val="22"/>
          <w:szCs w:val="22"/>
        </w:rPr>
        <w:t>artinya</w:t>
      </w:r>
      <w:r w:rsidR="00122E4E" w:rsidRPr="00EC1F93">
        <w:rPr>
          <w:rFonts w:ascii="Book Antiqua" w:hAnsi="Book Antiqua"/>
          <w:spacing w:val="1"/>
          <w:sz w:val="22"/>
          <w:szCs w:val="22"/>
          <w:lang w:val="en-US"/>
        </w:rPr>
        <w:t xml:space="preserve"> </w:t>
      </w:r>
      <w:r w:rsidRPr="00EC1F93">
        <w:rPr>
          <w:rFonts w:ascii="Book Antiqua" w:hAnsi="Book Antiqua"/>
          <w:sz w:val="22"/>
          <w:szCs w:val="22"/>
        </w:rPr>
        <w:t>mempunyai</w:t>
      </w:r>
      <w:r w:rsidRPr="00EC1F93">
        <w:rPr>
          <w:rFonts w:ascii="Book Antiqua" w:hAnsi="Book Antiqua"/>
          <w:spacing w:val="1"/>
          <w:sz w:val="22"/>
          <w:szCs w:val="22"/>
        </w:rPr>
        <w:t xml:space="preserve"> </w:t>
      </w:r>
      <w:r w:rsidRPr="00EC1F93">
        <w:rPr>
          <w:rFonts w:ascii="Book Antiqua" w:hAnsi="Book Antiqua"/>
          <w:sz w:val="22"/>
          <w:szCs w:val="22"/>
        </w:rPr>
        <w:t>otoritas</w:t>
      </w:r>
      <w:r w:rsidRPr="00EC1F93">
        <w:rPr>
          <w:rFonts w:ascii="Book Antiqua" w:hAnsi="Book Antiqua"/>
          <w:spacing w:val="1"/>
          <w:sz w:val="22"/>
          <w:szCs w:val="22"/>
        </w:rPr>
        <w:t xml:space="preserve"> </w:t>
      </w:r>
      <w:r w:rsidRPr="00EC1F93">
        <w:rPr>
          <w:rFonts w:ascii="Book Antiqua" w:hAnsi="Book Antiqua"/>
          <w:sz w:val="22"/>
          <w:szCs w:val="22"/>
        </w:rPr>
        <w:t>dan</w:t>
      </w:r>
      <w:r w:rsidRPr="00EC1F93">
        <w:rPr>
          <w:rFonts w:ascii="Book Antiqua" w:hAnsi="Book Antiqua"/>
          <w:spacing w:val="1"/>
          <w:sz w:val="22"/>
          <w:szCs w:val="22"/>
        </w:rPr>
        <w:t xml:space="preserve"> </w:t>
      </w:r>
      <w:r w:rsidRPr="00EC1F93">
        <w:rPr>
          <w:rFonts w:ascii="Book Antiqua" w:hAnsi="Book Antiqua"/>
          <w:sz w:val="22"/>
          <w:szCs w:val="22"/>
        </w:rPr>
        <w:t>terdiri</w:t>
      </w:r>
      <w:r w:rsidRPr="00EC1F93">
        <w:rPr>
          <w:rFonts w:ascii="Book Antiqua" w:hAnsi="Book Antiqua"/>
          <w:spacing w:val="1"/>
          <w:sz w:val="22"/>
          <w:szCs w:val="22"/>
        </w:rPr>
        <w:t xml:space="preserve"> </w:t>
      </w:r>
      <w:r w:rsidRPr="00EC1F93">
        <w:rPr>
          <w:rFonts w:ascii="Book Antiqua" w:hAnsi="Book Antiqua"/>
          <w:sz w:val="22"/>
          <w:szCs w:val="22"/>
        </w:rPr>
        <w:t>dari</w:t>
      </w:r>
      <w:r w:rsidRPr="00EC1F93">
        <w:rPr>
          <w:rFonts w:ascii="Book Antiqua" w:hAnsi="Book Antiqua"/>
          <w:spacing w:val="1"/>
          <w:sz w:val="22"/>
          <w:szCs w:val="22"/>
        </w:rPr>
        <w:t xml:space="preserve"> </w:t>
      </w:r>
      <w:proofErr w:type="spellStart"/>
      <w:r w:rsidRPr="00EC1F93">
        <w:rPr>
          <w:rFonts w:ascii="Book Antiqua" w:hAnsi="Book Antiqua"/>
          <w:sz w:val="22"/>
          <w:szCs w:val="22"/>
        </w:rPr>
        <w:t>perundang</w:t>
      </w:r>
      <w:proofErr w:type="spellEnd"/>
      <w:r w:rsidRPr="00EC1F93">
        <w:rPr>
          <w:rFonts w:ascii="Book Antiqua" w:hAnsi="Book Antiqua"/>
          <w:sz w:val="22"/>
          <w:szCs w:val="22"/>
        </w:rPr>
        <w:t>-</w:t>
      </w:r>
      <w:r w:rsidRPr="00EC1F93">
        <w:rPr>
          <w:rFonts w:ascii="Book Antiqua" w:hAnsi="Book Antiqua"/>
          <w:spacing w:val="1"/>
          <w:sz w:val="22"/>
          <w:szCs w:val="22"/>
        </w:rPr>
        <w:t xml:space="preserve"> </w:t>
      </w:r>
      <w:r w:rsidRPr="00EC1F93">
        <w:rPr>
          <w:rFonts w:ascii="Book Antiqua" w:hAnsi="Book Antiqua"/>
          <w:sz w:val="22"/>
          <w:szCs w:val="22"/>
        </w:rPr>
        <w:t>undangan,</w:t>
      </w:r>
      <w:r w:rsidRPr="00EC1F93">
        <w:rPr>
          <w:rFonts w:ascii="Book Antiqua" w:hAnsi="Book Antiqua"/>
          <w:spacing w:val="1"/>
          <w:sz w:val="22"/>
          <w:szCs w:val="22"/>
        </w:rPr>
        <w:t xml:space="preserve"> </w:t>
      </w:r>
      <w:r w:rsidRPr="00EC1F93">
        <w:rPr>
          <w:rFonts w:ascii="Book Antiqua" w:hAnsi="Book Antiqua"/>
          <w:sz w:val="22"/>
          <w:szCs w:val="22"/>
        </w:rPr>
        <w:t>catatan-catatan</w:t>
      </w:r>
      <w:r w:rsidRPr="00EC1F93">
        <w:rPr>
          <w:rFonts w:ascii="Book Antiqua" w:hAnsi="Book Antiqua"/>
          <w:spacing w:val="1"/>
          <w:sz w:val="22"/>
          <w:szCs w:val="22"/>
        </w:rPr>
        <w:t xml:space="preserve"> </w:t>
      </w:r>
      <w:r w:rsidRPr="00EC1F93">
        <w:rPr>
          <w:rFonts w:ascii="Book Antiqua" w:hAnsi="Book Antiqua"/>
          <w:sz w:val="22"/>
          <w:szCs w:val="22"/>
        </w:rPr>
        <w:t>resmi</w:t>
      </w:r>
      <w:r w:rsidRPr="00EC1F93">
        <w:rPr>
          <w:rFonts w:ascii="Book Antiqua" w:hAnsi="Book Antiqua"/>
          <w:spacing w:val="1"/>
          <w:sz w:val="22"/>
          <w:szCs w:val="22"/>
        </w:rPr>
        <w:t xml:space="preserve"> </w:t>
      </w:r>
      <w:r w:rsidRPr="00EC1F93">
        <w:rPr>
          <w:rFonts w:ascii="Book Antiqua" w:hAnsi="Book Antiqua"/>
          <w:sz w:val="22"/>
          <w:szCs w:val="22"/>
        </w:rPr>
        <w:t>atau</w:t>
      </w:r>
      <w:r w:rsidRPr="00EC1F93">
        <w:rPr>
          <w:rFonts w:ascii="Book Antiqua" w:hAnsi="Book Antiqua"/>
          <w:spacing w:val="1"/>
          <w:sz w:val="22"/>
          <w:szCs w:val="22"/>
        </w:rPr>
        <w:t xml:space="preserve"> </w:t>
      </w:r>
      <w:r w:rsidRPr="00EC1F93">
        <w:rPr>
          <w:rFonts w:ascii="Book Antiqua" w:hAnsi="Book Antiqua"/>
          <w:sz w:val="22"/>
          <w:szCs w:val="22"/>
        </w:rPr>
        <w:t>risalah</w:t>
      </w:r>
      <w:r w:rsidRPr="00EC1F93">
        <w:rPr>
          <w:rFonts w:ascii="Book Antiqua" w:hAnsi="Book Antiqua"/>
          <w:spacing w:val="1"/>
          <w:sz w:val="22"/>
          <w:szCs w:val="22"/>
        </w:rPr>
        <w:t xml:space="preserve"> </w:t>
      </w:r>
      <w:r w:rsidRPr="00EC1F93">
        <w:rPr>
          <w:rFonts w:ascii="Book Antiqua" w:hAnsi="Book Antiqua"/>
          <w:sz w:val="22"/>
          <w:szCs w:val="22"/>
        </w:rPr>
        <w:t>dalam</w:t>
      </w:r>
      <w:r w:rsidRPr="00EC1F93">
        <w:rPr>
          <w:rFonts w:ascii="Book Antiqua" w:hAnsi="Book Antiqua"/>
          <w:spacing w:val="1"/>
          <w:sz w:val="22"/>
          <w:szCs w:val="22"/>
        </w:rPr>
        <w:t xml:space="preserve"> </w:t>
      </w:r>
      <w:r w:rsidRPr="00EC1F93">
        <w:rPr>
          <w:rFonts w:ascii="Book Antiqua" w:hAnsi="Book Antiqua"/>
          <w:sz w:val="22"/>
          <w:szCs w:val="22"/>
        </w:rPr>
        <w:t>pembuatan</w:t>
      </w:r>
      <w:r w:rsidRPr="00EC1F93">
        <w:rPr>
          <w:rFonts w:ascii="Book Antiqua" w:hAnsi="Book Antiqua"/>
          <w:spacing w:val="-57"/>
          <w:sz w:val="22"/>
          <w:szCs w:val="22"/>
        </w:rPr>
        <w:t xml:space="preserve"> </w:t>
      </w:r>
      <w:r w:rsidRPr="00EC1F93">
        <w:rPr>
          <w:rFonts w:ascii="Book Antiqua" w:hAnsi="Book Antiqua"/>
          <w:sz w:val="22"/>
          <w:szCs w:val="22"/>
        </w:rPr>
        <w:t>perundang-undangan dan putusan-putusan hakim.</w:t>
      </w:r>
      <w:r w:rsidRPr="00EC1F93">
        <w:rPr>
          <w:rStyle w:val="FootnoteReference"/>
          <w:rFonts w:ascii="Book Antiqua" w:hAnsi="Book Antiqua"/>
          <w:sz w:val="22"/>
          <w:szCs w:val="22"/>
        </w:rPr>
        <w:footnoteReference w:id="5"/>
      </w:r>
      <w:r w:rsidRPr="00EC1F93">
        <w:rPr>
          <w:rFonts w:ascii="Book Antiqua" w:hAnsi="Book Antiqua"/>
          <w:sz w:val="22"/>
          <w:szCs w:val="22"/>
        </w:rPr>
        <w:t xml:space="preserve"> Menurut </w:t>
      </w:r>
      <w:proofErr w:type="spellStart"/>
      <w:r w:rsidRPr="00EC1F93">
        <w:rPr>
          <w:rFonts w:ascii="Book Antiqua" w:hAnsi="Book Antiqua"/>
          <w:sz w:val="22"/>
          <w:szCs w:val="22"/>
        </w:rPr>
        <w:t>Soetandyo</w:t>
      </w:r>
      <w:proofErr w:type="spellEnd"/>
      <w:r w:rsidRPr="00EC1F93">
        <w:rPr>
          <w:rFonts w:ascii="Book Antiqua" w:hAnsi="Book Antiqua"/>
          <w:spacing w:val="1"/>
          <w:sz w:val="22"/>
          <w:szCs w:val="22"/>
        </w:rPr>
        <w:t xml:space="preserve"> </w:t>
      </w:r>
      <w:proofErr w:type="spellStart"/>
      <w:r w:rsidRPr="00EC1F93">
        <w:rPr>
          <w:rFonts w:ascii="Book Antiqua" w:hAnsi="Book Antiqua"/>
          <w:sz w:val="22"/>
          <w:szCs w:val="22"/>
        </w:rPr>
        <w:t>Wignjosoebroto</w:t>
      </w:r>
      <w:proofErr w:type="spellEnd"/>
      <w:r w:rsidRPr="00EC1F93">
        <w:rPr>
          <w:rFonts w:ascii="Book Antiqua" w:hAnsi="Book Antiqua"/>
          <w:spacing w:val="1"/>
          <w:sz w:val="22"/>
          <w:szCs w:val="22"/>
        </w:rPr>
        <w:t xml:space="preserve"> </w:t>
      </w:r>
      <w:r w:rsidRPr="00EC1F93">
        <w:rPr>
          <w:rFonts w:ascii="Book Antiqua" w:hAnsi="Book Antiqua"/>
          <w:sz w:val="22"/>
          <w:szCs w:val="22"/>
        </w:rPr>
        <w:t>yang</w:t>
      </w:r>
      <w:r w:rsidRPr="00EC1F93">
        <w:rPr>
          <w:rFonts w:ascii="Book Antiqua" w:hAnsi="Book Antiqua"/>
          <w:spacing w:val="1"/>
          <w:sz w:val="22"/>
          <w:szCs w:val="22"/>
        </w:rPr>
        <w:t xml:space="preserve"> </w:t>
      </w:r>
      <w:r w:rsidRPr="00EC1F93">
        <w:rPr>
          <w:rFonts w:ascii="Book Antiqua" w:hAnsi="Book Antiqua"/>
          <w:sz w:val="22"/>
          <w:szCs w:val="22"/>
        </w:rPr>
        <w:t>dimaksud</w:t>
      </w:r>
      <w:r w:rsidRPr="00EC1F93">
        <w:rPr>
          <w:rFonts w:ascii="Book Antiqua" w:hAnsi="Book Antiqua"/>
          <w:spacing w:val="1"/>
          <w:sz w:val="22"/>
          <w:szCs w:val="22"/>
        </w:rPr>
        <w:t xml:space="preserve"> </w:t>
      </w:r>
      <w:r w:rsidRPr="00EC1F93">
        <w:rPr>
          <w:rFonts w:ascii="Book Antiqua" w:hAnsi="Book Antiqua"/>
          <w:sz w:val="22"/>
          <w:szCs w:val="22"/>
        </w:rPr>
        <w:t>dengan</w:t>
      </w:r>
      <w:r w:rsidRPr="00EC1F93">
        <w:rPr>
          <w:rFonts w:ascii="Book Antiqua" w:hAnsi="Book Antiqua"/>
          <w:spacing w:val="1"/>
          <w:sz w:val="22"/>
          <w:szCs w:val="22"/>
        </w:rPr>
        <w:t xml:space="preserve"> </w:t>
      </w:r>
      <w:r w:rsidRPr="00EC1F93">
        <w:rPr>
          <w:rFonts w:ascii="Book Antiqua" w:hAnsi="Book Antiqua"/>
          <w:sz w:val="22"/>
          <w:szCs w:val="22"/>
        </w:rPr>
        <w:t>bahan</w:t>
      </w:r>
      <w:r w:rsidRPr="00EC1F93">
        <w:rPr>
          <w:rFonts w:ascii="Book Antiqua" w:hAnsi="Book Antiqua"/>
          <w:spacing w:val="1"/>
          <w:sz w:val="22"/>
          <w:szCs w:val="22"/>
        </w:rPr>
        <w:t xml:space="preserve"> </w:t>
      </w:r>
      <w:r w:rsidRPr="00EC1F93">
        <w:rPr>
          <w:rFonts w:ascii="Book Antiqua" w:hAnsi="Book Antiqua"/>
          <w:sz w:val="22"/>
          <w:szCs w:val="22"/>
        </w:rPr>
        <w:t>hukum</w:t>
      </w:r>
      <w:r w:rsidRPr="00EC1F93">
        <w:rPr>
          <w:rFonts w:ascii="Book Antiqua" w:hAnsi="Book Antiqua"/>
          <w:spacing w:val="1"/>
          <w:sz w:val="22"/>
          <w:szCs w:val="22"/>
        </w:rPr>
        <w:t xml:space="preserve"> </w:t>
      </w:r>
      <w:r w:rsidRPr="00EC1F93">
        <w:rPr>
          <w:rFonts w:ascii="Book Antiqua" w:hAnsi="Book Antiqua"/>
          <w:sz w:val="22"/>
          <w:szCs w:val="22"/>
        </w:rPr>
        <w:t>primer</w:t>
      </w:r>
      <w:r w:rsidRPr="00EC1F93">
        <w:rPr>
          <w:rFonts w:ascii="Book Antiqua" w:hAnsi="Book Antiqua"/>
          <w:spacing w:val="1"/>
          <w:sz w:val="22"/>
          <w:szCs w:val="22"/>
        </w:rPr>
        <w:t xml:space="preserve"> </w:t>
      </w:r>
      <w:r w:rsidRPr="00EC1F93">
        <w:rPr>
          <w:rFonts w:ascii="Book Antiqua" w:hAnsi="Book Antiqua"/>
          <w:sz w:val="22"/>
          <w:szCs w:val="22"/>
        </w:rPr>
        <w:t>adalah</w:t>
      </w:r>
      <w:r w:rsidRPr="00EC1F93">
        <w:rPr>
          <w:rFonts w:ascii="Book Antiqua" w:hAnsi="Book Antiqua"/>
          <w:spacing w:val="1"/>
          <w:sz w:val="22"/>
          <w:szCs w:val="22"/>
        </w:rPr>
        <w:t xml:space="preserve"> </w:t>
      </w:r>
      <w:r w:rsidRPr="00EC1F93">
        <w:rPr>
          <w:rFonts w:ascii="Book Antiqua" w:hAnsi="Book Antiqua"/>
          <w:sz w:val="22"/>
          <w:szCs w:val="22"/>
        </w:rPr>
        <w:t>semua aturan hukum yang dibentuk dan/atau badan-badan pemerintahan,</w:t>
      </w:r>
      <w:r w:rsidRPr="00EC1F93">
        <w:rPr>
          <w:rFonts w:ascii="Book Antiqua" w:hAnsi="Book Antiqua"/>
          <w:spacing w:val="1"/>
          <w:sz w:val="22"/>
          <w:szCs w:val="22"/>
        </w:rPr>
        <w:t xml:space="preserve"> </w:t>
      </w:r>
      <w:r w:rsidRPr="00EC1F93">
        <w:rPr>
          <w:rFonts w:ascii="Book Antiqua" w:hAnsi="Book Antiqua"/>
          <w:sz w:val="22"/>
          <w:szCs w:val="22"/>
        </w:rPr>
        <w:t>yang</w:t>
      </w:r>
      <w:r w:rsidRPr="00EC1F93">
        <w:rPr>
          <w:rFonts w:ascii="Book Antiqua" w:hAnsi="Book Antiqua"/>
          <w:spacing w:val="1"/>
          <w:sz w:val="22"/>
          <w:szCs w:val="22"/>
        </w:rPr>
        <w:t xml:space="preserve"> </w:t>
      </w:r>
      <w:r w:rsidRPr="00EC1F93">
        <w:rPr>
          <w:rFonts w:ascii="Book Antiqua" w:hAnsi="Book Antiqua"/>
          <w:sz w:val="22"/>
          <w:szCs w:val="22"/>
        </w:rPr>
        <w:t>demi</w:t>
      </w:r>
      <w:r w:rsidRPr="00EC1F93">
        <w:rPr>
          <w:rFonts w:ascii="Book Antiqua" w:hAnsi="Book Antiqua"/>
          <w:spacing w:val="1"/>
          <w:sz w:val="22"/>
          <w:szCs w:val="22"/>
        </w:rPr>
        <w:t xml:space="preserve"> </w:t>
      </w:r>
      <w:r w:rsidRPr="00EC1F93">
        <w:rPr>
          <w:rFonts w:ascii="Book Antiqua" w:hAnsi="Book Antiqua"/>
          <w:sz w:val="22"/>
          <w:szCs w:val="22"/>
        </w:rPr>
        <w:t>tegaknya</w:t>
      </w:r>
      <w:r w:rsidRPr="00EC1F93">
        <w:rPr>
          <w:rFonts w:ascii="Book Antiqua" w:hAnsi="Book Antiqua"/>
          <w:spacing w:val="1"/>
          <w:sz w:val="22"/>
          <w:szCs w:val="22"/>
        </w:rPr>
        <w:t xml:space="preserve"> </w:t>
      </w:r>
      <w:r w:rsidRPr="00EC1F93">
        <w:rPr>
          <w:rFonts w:ascii="Book Antiqua" w:hAnsi="Book Antiqua"/>
          <w:sz w:val="22"/>
          <w:szCs w:val="22"/>
        </w:rPr>
        <w:t>akan</w:t>
      </w:r>
      <w:r w:rsidRPr="00EC1F93">
        <w:rPr>
          <w:rFonts w:ascii="Book Antiqua" w:hAnsi="Book Antiqua"/>
          <w:spacing w:val="1"/>
          <w:sz w:val="22"/>
          <w:szCs w:val="22"/>
        </w:rPr>
        <w:t xml:space="preserve"> </w:t>
      </w:r>
      <w:r w:rsidRPr="00EC1F93">
        <w:rPr>
          <w:rFonts w:ascii="Book Antiqua" w:hAnsi="Book Antiqua"/>
          <w:sz w:val="22"/>
          <w:szCs w:val="22"/>
        </w:rPr>
        <w:t>diupayakan</w:t>
      </w:r>
      <w:r w:rsidRPr="00EC1F93">
        <w:rPr>
          <w:rFonts w:ascii="Book Antiqua" w:hAnsi="Book Antiqua"/>
          <w:spacing w:val="1"/>
          <w:sz w:val="22"/>
          <w:szCs w:val="22"/>
        </w:rPr>
        <w:t xml:space="preserve"> </w:t>
      </w:r>
      <w:r w:rsidRPr="00EC1F93">
        <w:rPr>
          <w:rFonts w:ascii="Book Antiqua" w:hAnsi="Book Antiqua"/>
          <w:sz w:val="22"/>
          <w:szCs w:val="22"/>
        </w:rPr>
        <w:t>berdasarkan</w:t>
      </w:r>
      <w:r w:rsidRPr="00EC1F93">
        <w:rPr>
          <w:rFonts w:ascii="Book Antiqua" w:hAnsi="Book Antiqua"/>
          <w:spacing w:val="1"/>
          <w:sz w:val="22"/>
          <w:szCs w:val="22"/>
        </w:rPr>
        <w:t xml:space="preserve"> </w:t>
      </w:r>
      <w:r w:rsidRPr="00EC1F93">
        <w:rPr>
          <w:rFonts w:ascii="Book Antiqua" w:hAnsi="Book Antiqua"/>
          <w:sz w:val="22"/>
          <w:szCs w:val="22"/>
        </w:rPr>
        <w:t>daya</w:t>
      </w:r>
      <w:r w:rsidRPr="00EC1F93">
        <w:rPr>
          <w:rFonts w:ascii="Book Antiqua" w:hAnsi="Book Antiqua"/>
          <w:spacing w:val="1"/>
          <w:sz w:val="22"/>
          <w:szCs w:val="22"/>
        </w:rPr>
        <w:t xml:space="preserve"> </w:t>
      </w:r>
      <w:r w:rsidRPr="00EC1F93">
        <w:rPr>
          <w:rFonts w:ascii="Book Antiqua" w:hAnsi="Book Antiqua"/>
          <w:sz w:val="22"/>
          <w:szCs w:val="22"/>
        </w:rPr>
        <w:t>paksa</w:t>
      </w:r>
      <w:r w:rsidRPr="00EC1F93">
        <w:rPr>
          <w:rFonts w:ascii="Book Antiqua" w:hAnsi="Book Antiqua"/>
          <w:spacing w:val="1"/>
          <w:sz w:val="22"/>
          <w:szCs w:val="22"/>
        </w:rPr>
        <w:t xml:space="preserve"> </w:t>
      </w:r>
      <w:r w:rsidRPr="00EC1F93">
        <w:rPr>
          <w:rFonts w:ascii="Book Antiqua" w:hAnsi="Book Antiqua"/>
          <w:sz w:val="22"/>
          <w:szCs w:val="22"/>
        </w:rPr>
        <w:t>yang</w:t>
      </w:r>
      <w:r w:rsidRPr="00EC1F93">
        <w:rPr>
          <w:rFonts w:ascii="Book Antiqua" w:hAnsi="Book Antiqua"/>
          <w:spacing w:val="1"/>
          <w:sz w:val="22"/>
          <w:szCs w:val="22"/>
        </w:rPr>
        <w:t xml:space="preserve"> </w:t>
      </w:r>
      <w:r w:rsidRPr="00EC1F93">
        <w:rPr>
          <w:rFonts w:ascii="Book Antiqua" w:hAnsi="Book Antiqua"/>
          <w:sz w:val="22"/>
          <w:szCs w:val="22"/>
        </w:rPr>
        <w:t>dilakukan</w:t>
      </w:r>
      <w:r w:rsidRPr="00EC1F93">
        <w:rPr>
          <w:rFonts w:ascii="Book Antiqua" w:hAnsi="Book Antiqua"/>
          <w:spacing w:val="-1"/>
          <w:sz w:val="22"/>
          <w:szCs w:val="22"/>
        </w:rPr>
        <w:t xml:space="preserve"> </w:t>
      </w:r>
      <w:r w:rsidRPr="00EC1F93">
        <w:rPr>
          <w:rFonts w:ascii="Book Antiqua" w:hAnsi="Book Antiqua"/>
          <w:sz w:val="22"/>
          <w:szCs w:val="22"/>
        </w:rPr>
        <w:t>secara</w:t>
      </w:r>
      <w:r w:rsidRPr="00EC1F93">
        <w:rPr>
          <w:rFonts w:ascii="Book Antiqua" w:hAnsi="Book Antiqua"/>
          <w:spacing w:val="-2"/>
          <w:sz w:val="22"/>
          <w:szCs w:val="22"/>
        </w:rPr>
        <w:t xml:space="preserve"> </w:t>
      </w:r>
      <w:r w:rsidRPr="00EC1F93">
        <w:rPr>
          <w:rFonts w:ascii="Book Antiqua" w:hAnsi="Book Antiqua"/>
          <w:sz w:val="22"/>
          <w:szCs w:val="22"/>
        </w:rPr>
        <w:t>resmi pula oleh aparat negara.</w:t>
      </w:r>
      <w:r w:rsidRPr="00EC1F93">
        <w:rPr>
          <w:rStyle w:val="FootnoteReference"/>
          <w:rFonts w:ascii="Book Antiqua" w:hAnsi="Book Antiqua"/>
          <w:sz w:val="22"/>
          <w:szCs w:val="22"/>
        </w:rPr>
        <w:footnoteReference w:id="6"/>
      </w:r>
    </w:p>
    <w:p w14:paraId="75360ACE" w14:textId="1B050416" w:rsidR="00104C77" w:rsidRPr="00EC1F93" w:rsidRDefault="00104C77" w:rsidP="00EC1F93">
      <w:pPr>
        <w:pStyle w:val="BodyText"/>
        <w:tabs>
          <w:tab w:val="left" w:pos="9026"/>
        </w:tabs>
        <w:spacing w:before="90" w:line="276" w:lineRule="auto"/>
        <w:ind w:left="709" w:right="-46" w:firstLine="425"/>
        <w:jc w:val="both"/>
        <w:rPr>
          <w:rFonts w:ascii="Book Antiqua" w:hAnsi="Book Antiqua"/>
          <w:sz w:val="22"/>
          <w:szCs w:val="22"/>
        </w:rPr>
      </w:pPr>
      <w:r w:rsidRPr="00EC1F93">
        <w:rPr>
          <w:rFonts w:ascii="Book Antiqua" w:hAnsi="Book Antiqua"/>
          <w:sz w:val="22"/>
          <w:szCs w:val="22"/>
        </w:rPr>
        <w:lastRenderedPageBreak/>
        <w:t>Bahan hukum primer yang digunakan dalam penyusunan penelitian ini</w:t>
      </w:r>
      <w:r w:rsidRPr="00EC1F93">
        <w:rPr>
          <w:rFonts w:ascii="Book Antiqua" w:hAnsi="Book Antiqua"/>
          <w:spacing w:val="1"/>
          <w:sz w:val="22"/>
          <w:szCs w:val="22"/>
        </w:rPr>
        <w:t xml:space="preserve"> </w:t>
      </w:r>
      <w:r w:rsidRPr="00EC1F93">
        <w:rPr>
          <w:rFonts w:ascii="Book Antiqua" w:hAnsi="Book Antiqua"/>
          <w:sz w:val="22"/>
          <w:szCs w:val="22"/>
        </w:rPr>
        <w:t>terdiri</w:t>
      </w:r>
      <w:r w:rsidRPr="00EC1F93">
        <w:rPr>
          <w:rFonts w:ascii="Book Antiqua" w:hAnsi="Book Antiqua"/>
          <w:spacing w:val="-1"/>
          <w:sz w:val="22"/>
          <w:szCs w:val="22"/>
        </w:rPr>
        <w:t xml:space="preserve"> </w:t>
      </w:r>
      <w:r w:rsidRPr="00EC1F93">
        <w:rPr>
          <w:rFonts w:ascii="Book Antiqua" w:hAnsi="Book Antiqua"/>
          <w:sz w:val="22"/>
          <w:szCs w:val="22"/>
        </w:rPr>
        <w:t>dari :</w:t>
      </w:r>
    </w:p>
    <w:p w14:paraId="056C03C6" w14:textId="77777777" w:rsidR="004B6161" w:rsidRPr="00EC1F93" w:rsidRDefault="00104C77" w:rsidP="00EC1F93">
      <w:pPr>
        <w:pStyle w:val="BodyText2"/>
        <w:widowControl w:val="0"/>
        <w:numPr>
          <w:ilvl w:val="3"/>
          <w:numId w:val="5"/>
        </w:numPr>
        <w:autoSpaceDE w:val="0"/>
        <w:autoSpaceDN w:val="0"/>
        <w:spacing w:line="276" w:lineRule="auto"/>
        <w:ind w:left="1134" w:right="-46" w:firstLine="0"/>
        <w:jc w:val="both"/>
        <w:rPr>
          <w:rFonts w:ascii="Book Antiqua" w:hAnsi="Book Antiqua"/>
          <w:color w:val="000000" w:themeColor="text1"/>
          <w:sz w:val="22"/>
          <w:szCs w:val="22"/>
        </w:rPr>
      </w:pPr>
      <w:proofErr w:type="spellStart"/>
      <w:r w:rsidRPr="00EC1F93">
        <w:rPr>
          <w:rFonts w:ascii="Book Antiqua" w:hAnsi="Book Antiqua"/>
          <w:color w:val="000000" w:themeColor="text1"/>
          <w:sz w:val="22"/>
          <w:szCs w:val="22"/>
        </w:rPr>
        <w:t>Republik</w:t>
      </w:r>
      <w:proofErr w:type="spellEnd"/>
      <w:r w:rsidRPr="00EC1F93">
        <w:rPr>
          <w:rFonts w:ascii="Book Antiqua" w:hAnsi="Book Antiqua"/>
          <w:color w:val="000000" w:themeColor="text1"/>
          <w:sz w:val="22"/>
          <w:szCs w:val="22"/>
        </w:rPr>
        <w:t xml:space="preserve"> Indonesia, </w:t>
      </w:r>
      <w:proofErr w:type="spellStart"/>
      <w:r w:rsidRPr="00EC1F93">
        <w:rPr>
          <w:rFonts w:ascii="Book Antiqua" w:hAnsi="Book Antiqua"/>
          <w:color w:val="000000" w:themeColor="text1"/>
          <w:sz w:val="22"/>
          <w:szCs w:val="22"/>
        </w:rPr>
        <w:t>Undang</w:t>
      </w:r>
      <w:proofErr w:type="spellEnd"/>
      <w:r w:rsidRPr="00EC1F93">
        <w:rPr>
          <w:rFonts w:ascii="Book Antiqua" w:hAnsi="Book Antiqua"/>
          <w:color w:val="000000" w:themeColor="text1"/>
          <w:sz w:val="22"/>
          <w:szCs w:val="22"/>
        </w:rPr>
        <w:t xml:space="preserve"> </w:t>
      </w:r>
      <w:proofErr w:type="spellStart"/>
      <w:r w:rsidRPr="00EC1F93">
        <w:rPr>
          <w:rFonts w:ascii="Book Antiqua" w:hAnsi="Book Antiqua"/>
          <w:color w:val="000000" w:themeColor="text1"/>
          <w:sz w:val="22"/>
          <w:szCs w:val="22"/>
        </w:rPr>
        <w:t>Undang</w:t>
      </w:r>
      <w:proofErr w:type="spellEnd"/>
      <w:r w:rsidRPr="00EC1F93">
        <w:rPr>
          <w:rFonts w:ascii="Book Antiqua" w:hAnsi="Book Antiqua"/>
          <w:color w:val="000000" w:themeColor="text1"/>
          <w:sz w:val="22"/>
          <w:szCs w:val="22"/>
        </w:rPr>
        <w:t xml:space="preserve"> Dasar Negara RI </w:t>
      </w:r>
      <w:proofErr w:type="spellStart"/>
      <w:r w:rsidRPr="00EC1F93">
        <w:rPr>
          <w:rFonts w:ascii="Book Antiqua" w:hAnsi="Book Antiqua"/>
          <w:color w:val="000000" w:themeColor="text1"/>
          <w:sz w:val="22"/>
          <w:szCs w:val="22"/>
        </w:rPr>
        <w:t>Tahun</w:t>
      </w:r>
      <w:proofErr w:type="spellEnd"/>
      <w:r w:rsidRPr="00EC1F93">
        <w:rPr>
          <w:rFonts w:ascii="Book Antiqua" w:hAnsi="Book Antiqua"/>
          <w:color w:val="000000" w:themeColor="text1"/>
          <w:sz w:val="22"/>
          <w:szCs w:val="22"/>
        </w:rPr>
        <w:t xml:space="preserve"> 1945</w:t>
      </w:r>
    </w:p>
    <w:p w14:paraId="2FAC0176" w14:textId="662B348E" w:rsidR="00B57451" w:rsidRPr="00EC1F93" w:rsidRDefault="00104C77" w:rsidP="00EC1F93">
      <w:pPr>
        <w:pStyle w:val="BodyText2"/>
        <w:widowControl w:val="0"/>
        <w:numPr>
          <w:ilvl w:val="3"/>
          <w:numId w:val="5"/>
        </w:numPr>
        <w:autoSpaceDE w:val="0"/>
        <w:autoSpaceDN w:val="0"/>
        <w:spacing w:line="276" w:lineRule="auto"/>
        <w:ind w:left="1134" w:right="-46" w:firstLine="0"/>
        <w:jc w:val="both"/>
        <w:rPr>
          <w:rFonts w:ascii="Book Antiqua" w:hAnsi="Book Antiqua"/>
          <w:color w:val="000000" w:themeColor="text1"/>
          <w:sz w:val="22"/>
          <w:szCs w:val="22"/>
        </w:rPr>
      </w:pPr>
      <w:proofErr w:type="spellStart"/>
      <w:r w:rsidRPr="00EC1F93">
        <w:rPr>
          <w:rFonts w:ascii="Book Antiqua" w:hAnsi="Book Antiqua"/>
          <w:color w:val="000000" w:themeColor="text1"/>
          <w:sz w:val="22"/>
          <w:szCs w:val="22"/>
        </w:rPr>
        <w:t>Republik</w:t>
      </w:r>
      <w:proofErr w:type="spellEnd"/>
      <w:r w:rsidRPr="00EC1F93">
        <w:rPr>
          <w:rFonts w:ascii="Book Antiqua" w:hAnsi="Book Antiqua"/>
          <w:color w:val="000000" w:themeColor="text1"/>
          <w:sz w:val="22"/>
          <w:szCs w:val="22"/>
        </w:rPr>
        <w:t xml:space="preserve"> Indonesia, </w:t>
      </w:r>
      <w:proofErr w:type="spellStart"/>
      <w:r w:rsidRPr="00EC1F93">
        <w:rPr>
          <w:rFonts w:ascii="Book Antiqua" w:hAnsi="Book Antiqua"/>
          <w:color w:val="000000" w:themeColor="text1"/>
          <w:sz w:val="22"/>
          <w:szCs w:val="22"/>
        </w:rPr>
        <w:t>Undang</w:t>
      </w:r>
      <w:proofErr w:type="spellEnd"/>
      <w:r w:rsidRPr="00EC1F93">
        <w:rPr>
          <w:rFonts w:ascii="Book Antiqua" w:hAnsi="Book Antiqua"/>
          <w:color w:val="000000" w:themeColor="text1"/>
          <w:sz w:val="22"/>
          <w:szCs w:val="22"/>
        </w:rPr>
        <w:t xml:space="preserve"> </w:t>
      </w:r>
      <w:proofErr w:type="spellStart"/>
      <w:r w:rsidRPr="00EC1F93">
        <w:rPr>
          <w:rFonts w:ascii="Book Antiqua" w:hAnsi="Book Antiqua"/>
          <w:color w:val="000000" w:themeColor="text1"/>
          <w:sz w:val="22"/>
          <w:szCs w:val="22"/>
        </w:rPr>
        <w:t>Undang</w:t>
      </w:r>
      <w:proofErr w:type="spellEnd"/>
      <w:r w:rsidRPr="00EC1F93">
        <w:rPr>
          <w:rFonts w:ascii="Book Antiqua" w:hAnsi="Book Antiqua"/>
          <w:color w:val="000000" w:themeColor="text1"/>
          <w:sz w:val="22"/>
          <w:szCs w:val="22"/>
        </w:rPr>
        <w:t xml:space="preserve"> </w:t>
      </w:r>
      <w:proofErr w:type="spellStart"/>
      <w:r w:rsidRPr="00EC1F93">
        <w:rPr>
          <w:rFonts w:ascii="Book Antiqua" w:hAnsi="Book Antiqua"/>
          <w:color w:val="000000" w:themeColor="text1"/>
          <w:sz w:val="22"/>
          <w:szCs w:val="22"/>
        </w:rPr>
        <w:t>Nomor</w:t>
      </w:r>
      <w:proofErr w:type="spellEnd"/>
      <w:r w:rsidRPr="00EC1F93">
        <w:rPr>
          <w:rFonts w:ascii="Book Antiqua" w:hAnsi="Book Antiqua"/>
          <w:color w:val="000000" w:themeColor="text1"/>
          <w:sz w:val="22"/>
          <w:szCs w:val="22"/>
        </w:rPr>
        <w:t xml:space="preserve"> 7 </w:t>
      </w:r>
      <w:proofErr w:type="spellStart"/>
      <w:r w:rsidRPr="00EC1F93">
        <w:rPr>
          <w:rFonts w:ascii="Book Antiqua" w:hAnsi="Book Antiqua"/>
          <w:color w:val="000000" w:themeColor="text1"/>
          <w:sz w:val="22"/>
          <w:szCs w:val="22"/>
        </w:rPr>
        <w:t>Tahun</w:t>
      </w:r>
      <w:proofErr w:type="spellEnd"/>
      <w:r w:rsidRPr="00EC1F93">
        <w:rPr>
          <w:rFonts w:ascii="Book Antiqua" w:hAnsi="Book Antiqua"/>
          <w:color w:val="000000" w:themeColor="text1"/>
          <w:sz w:val="22"/>
          <w:szCs w:val="22"/>
        </w:rPr>
        <w:t xml:space="preserve"> 1992 </w:t>
      </w:r>
      <w:proofErr w:type="spellStart"/>
      <w:r w:rsidRPr="00EC1F93">
        <w:rPr>
          <w:rFonts w:ascii="Book Antiqua" w:hAnsi="Book Antiqua"/>
          <w:color w:val="000000" w:themeColor="text1"/>
          <w:sz w:val="22"/>
          <w:szCs w:val="22"/>
        </w:rPr>
        <w:t>tentang</w:t>
      </w:r>
      <w:proofErr w:type="spellEnd"/>
      <w:r w:rsidRPr="00EC1F93">
        <w:rPr>
          <w:rFonts w:ascii="Book Antiqua" w:hAnsi="Book Antiqua"/>
          <w:color w:val="000000" w:themeColor="text1"/>
          <w:sz w:val="22"/>
          <w:szCs w:val="22"/>
        </w:rPr>
        <w:t xml:space="preserve"> </w:t>
      </w:r>
      <w:proofErr w:type="spellStart"/>
      <w:r w:rsidRPr="00EC1F93">
        <w:rPr>
          <w:rFonts w:ascii="Book Antiqua" w:hAnsi="Book Antiqua"/>
          <w:color w:val="000000" w:themeColor="text1"/>
          <w:sz w:val="22"/>
          <w:szCs w:val="22"/>
        </w:rPr>
        <w:t>Perbankan</w:t>
      </w:r>
      <w:proofErr w:type="spellEnd"/>
      <w:r w:rsidR="00B57451" w:rsidRPr="00EC1F93">
        <w:rPr>
          <w:rFonts w:ascii="Book Antiqua" w:hAnsi="Book Antiqua"/>
          <w:color w:val="000000" w:themeColor="text1"/>
          <w:sz w:val="22"/>
          <w:szCs w:val="22"/>
        </w:rPr>
        <w:t xml:space="preserve"> </w:t>
      </w:r>
      <w:proofErr w:type="spellStart"/>
      <w:r w:rsidRPr="00EC1F93">
        <w:rPr>
          <w:rFonts w:ascii="Book Antiqua" w:hAnsi="Book Antiqua"/>
          <w:color w:val="000000" w:themeColor="text1"/>
          <w:sz w:val="22"/>
          <w:szCs w:val="22"/>
        </w:rPr>
        <w:t>sebagaimana</w:t>
      </w:r>
      <w:proofErr w:type="spellEnd"/>
      <w:r w:rsidRPr="00EC1F93">
        <w:rPr>
          <w:rFonts w:ascii="Book Antiqua" w:hAnsi="Book Antiqua"/>
          <w:color w:val="000000" w:themeColor="text1"/>
          <w:sz w:val="22"/>
          <w:szCs w:val="22"/>
        </w:rPr>
        <w:t xml:space="preserve"> </w:t>
      </w:r>
      <w:proofErr w:type="spellStart"/>
      <w:r w:rsidRPr="00EC1F93">
        <w:rPr>
          <w:rFonts w:ascii="Book Antiqua" w:hAnsi="Book Antiqua"/>
          <w:color w:val="000000" w:themeColor="text1"/>
          <w:sz w:val="22"/>
          <w:szCs w:val="22"/>
        </w:rPr>
        <w:t>telah</w:t>
      </w:r>
      <w:proofErr w:type="spellEnd"/>
      <w:r w:rsidRPr="00EC1F93">
        <w:rPr>
          <w:rFonts w:ascii="Book Antiqua" w:hAnsi="Book Antiqua"/>
          <w:color w:val="000000" w:themeColor="text1"/>
          <w:sz w:val="22"/>
          <w:szCs w:val="22"/>
        </w:rPr>
        <w:t xml:space="preserve"> </w:t>
      </w:r>
      <w:proofErr w:type="spellStart"/>
      <w:r w:rsidRPr="00EC1F93">
        <w:rPr>
          <w:rFonts w:ascii="Book Antiqua" w:hAnsi="Book Antiqua"/>
          <w:color w:val="000000" w:themeColor="text1"/>
          <w:sz w:val="22"/>
          <w:szCs w:val="22"/>
        </w:rPr>
        <w:t>diubah</w:t>
      </w:r>
      <w:proofErr w:type="spellEnd"/>
      <w:r w:rsidRPr="00EC1F93">
        <w:rPr>
          <w:rFonts w:ascii="Book Antiqua" w:hAnsi="Book Antiqua"/>
          <w:color w:val="000000" w:themeColor="text1"/>
          <w:sz w:val="22"/>
          <w:szCs w:val="22"/>
        </w:rPr>
        <w:t xml:space="preserve"> </w:t>
      </w:r>
      <w:proofErr w:type="spellStart"/>
      <w:r w:rsidRPr="00EC1F93">
        <w:rPr>
          <w:rFonts w:ascii="Book Antiqua" w:hAnsi="Book Antiqua"/>
          <w:color w:val="000000" w:themeColor="text1"/>
          <w:sz w:val="22"/>
          <w:szCs w:val="22"/>
        </w:rPr>
        <w:t>dengan</w:t>
      </w:r>
      <w:proofErr w:type="spellEnd"/>
      <w:r w:rsidRPr="00EC1F93">
        <w:rPr>
          <w:rFonts w:ascii="Book Antiqua" w:hAnsi="Book Antiqua"/>
          <w:color w:val="000000" w:themeColor="text1"/>
          <w:sz w:val="22"/>
          <w:szCs w:val="22"/>
        </w:rPr>
        <w:t xml:space="preserve"> </w:t>
      </w:r>
      <w:proofErr w:type="spellStart"/>
      <w:r w:rsidRPr="00EC1F93">
        <w:rPr>
          <w:rFonts w:ascii="Book Antiqua" w:hAnsi="Book Antiqua"/>
          <w:color w:val="000000" w:themeColor="text1"/>
          <w:sz w:val="22"/>
          <w:szCs w:val="22"/>
        </w:rPr>
        <w:t>Undang</w:t>
      </w:r>
      <w:proofErr w:type="spellEnd"/>
      <w:r w:rsidRPr="00EC1F93">
        <w:rPr>
          <w:rFonts w:ascii="Book Antiqua" w:hAnsi="Book Antiqua"/>
          <w:color w:val="000000" w:themeColor="text1"/>
          <w:sz w:val="22"/>
          <w:szCs w:val="22"/>
        </w:rPr>
        <w:t xml:space="preserve"> </w:t>
      </w:r>
      <w:proofErr w:type="spellStart"/>
      <w:r w:rsidRPr="00EC1F93">
        <w:rPr>
          <w:rFonts w:ascii="Book Antiqua" w:hAnsi="Book Antiqua"/>
          <w:color w:val="000000" w:themeColor="text1"/>
          <w:sz w:val="22"/>
          <w:szCs w:val="22"/>
        </w:rPr>
        <w:t>Nomor</w:t>
      </w:r>
      <w:proofErr w:type="spellEnd"/>
      <w:r w:rsidRPr="00EC1F93">
        <w:rPr>
          <w:rFonts w:ascii="Book Antiqua" w:hAnsi="Book Antiqua"/>
          <w:color w:val="000000" w:themeColor="text1"/>
          <w:sz w:val="22"/>
          <w:szCs w:val="22"/>
        </w:rPr>
        <w:t xml:space="preserve"> 10 </w:t>
      </w:r>
      <w:proofErr w:type="spellStart"/>
      <w:r w:rsidRPr="00EC1F93">
        <w:rPr>
          <w:rFonts w:ascii="Book Antiqua" w:hAnsi="Book Antiqua"/>
          <w:color w:val="000000" w:themeColor="text1"/>
          <w:sz w:val="22"/>
          <w:szCs w:val="22"/>
        </w:rPr>
        <w:t>Tahun</w:t>
      </w:r>
      <w:proofErr w:type="spellEnd"/>
      <w:r w:rsidRPr="00EC1F93">
        <w:rPr>
          <w:rFonts w:ascii="Book Antiqua" w:hAnsi="Book Antiqua"/>
          <w:color w:val="000000" w:themeColor="text1"/>
          <w:sz w:val="22"/>
          <w:szCs w:val="22"/>
        </w:rPr>
        <w:t xml:space="preserve"> 1998 </w:t>
      </w:r>
      <w:proofErr w:type="spellStart"/>
      <w:r w:rsidRPr="00EC1F93">
        <w:rPr>
          <w:rFonts w:ascii="Book Antiqua" w:hAnsi="Book Antiqua"/>
          <w:color w:val="000000" w:themeColor="text1"/>
          <w:sz w:val="22"/>
          <w:szCs w:val="22"/>
        </w:rPr>
        <w:t>tentang</w:t>
      </w:r>
      <w:proofErr w:type="spellEnd"/>
      <w:r w:rsidRPr="00EC1F93">
        <w:rPr>
          <w:rFonts w:ascii="Book Antiqua" w:hAnsi="Book Antiqua"/>
          <w:color w:val="000000" w:themeColor="text1"/>
          <w:sz w:val="22"/>
          <w:szCs w:val="22"/>
        </w:rPr>
        <w:t xml:space="preserve"> </w:t>
      </w:r>
      <w:proofErr w:type="spellStart"/>
      <w:r w:rsidRPr="00EC1F93">
        <w:rPr>
          <w:rFonts w:ascii="Book Antiqua" w:hAnsi="Book Antiqua"/>
          <w:color w:val="000000" w:themeColor="text1"/>
          <w:sz w:val="22"/>
          <w:szCs w:val="22"/>
        </w:rPr>
        <w:t>Perubahan</w:t>
      </w:r>
      <w:proofErr w:type="spellEnd"/>
      <w:r w:rsidR="00B57451" w:rsidRPr="00EC1F93">
        <w:rPr>
          <w:rFonts w:ascii="Book Antiqua" w:hAnsi="Book Antiqua"/>
          <w:color w:val="000000" w:themeColor="text1"/>
          <w:sz w:val="22"/>
          <w:szCs w:val="22"/>
        </w:rPr>
        <w:t xml:space="preserve"> </w:t>
      </w:r>
      <w:proofErr w:type="spellStart"/>
      <w:r w:rsidRPr="00EC1F93">
        <w:rPr>
          <w:rFonts w:ascii="Book Antiqua" w:hAnsi="Book Antiqua"/>
          <w:color w:val="000000" w:themeColor="text1"/>
          <w:sz w:val="22"/>
          <w:szCs w:val="22"/>
        </w:rPr>
        <w:t>atas</w:t>
      </w:r>
      <w:proofErr w:type="spellEnd"/>
      <w:r w:rsidRPr="00EC1F93">
        <w:rPr>
          <w:rFonts w:ascii="Book Antiqua" w:hAnsi="Book Antiqua"/>
          <w:color w:val="000000" w:themeColor="text1"/>
          <w:sz w:val="22"/>
          <w:szCs w:val="22"/>
        </w:rPr>
        <w:t xml:space="preserve"> </w:t>
      </w:r>
      <w:proofErr w:type="spellStart"/>
      <w:r w:rsidRPr="00EC1F93">
        <w:rPr>
          <w:rFonts w:ascii="Book Antiqua" w:hAnsi="Book Antiqua"/>
          <w:color w:val="000000" w:themeColor="text1"/>
          <w:sz w:val="22"/>
          <w:szCs w:val="22"/>
        </w:rPr>
        <w:t>Undang</w:t>
      </w:r>
      <w:proofErr w:type="spellEnd"/>
      <w:r w:rsidRPr="00EC1F93">
        <w:rPr>
          <w:rFonts w:ascii="Book Antiqua" w:hAnsi="Book Antiqua"/>
          <w:color w:val="000000" w:themeColor="text1"/>
          <w:sz w:val="22"/>
          <w:szCs w:val="22"/>
        </w:rPr>
        <w:t xml:space="preserve">- </w:t>
      </w:r>
      <w:proofErr w:type="spellStart"/>
      <w:proofErr w:type="gramStart"/>
      <w:r w:rsidRPr="00EC1F93">
        <w:rPr>
          <w:rFonts w:ascii="Book Antiqua" w:hAnsi="Book Antiqua"/>
          <w:color w:val="000000" w:themeColor="text1"/>
          <w:sz w:val="22"/>
          <w:szCs w:val="22"/>
        </w:rPr>
        <w:t>Undang</w:t>
      </w:r>
      <w:proofErr w:type="spellEnd"/>
      <w:r w:rsidRPr="00EC1F93">
        <w:rPr>
          <w:rFonts w:ascii="Book Antiqua" w:hAnsi="Book Antiqua"/>
          <w:color w:val="000000" w:themeColor="text1"/>
          <w:sz w:val="22"/>
          <w:szCs w:val="22"/>
        </w:rPr>
        <w:t xml:space="preserve">  </w:t>
      </w:r>
      <w:proofErr w:type="spellStart"/>
      <w:r w:rsidRPr="00EC1F93">
        <w:rPr>
          <w:rFonts w:ascii="Book Antiqua" w:hAnsi="Book Antiqua"/>
          <w:color w:val="000000" w:themeColor="text1"/>
          <w:sz w:val="22"/>
          <w:szCs w:val="22"/>
        </w:rPr>
        <w:t>Nomor</w:t>
      </w:r>
      <w:proofErr w:type="spellEnd"/>
      <w:proofErr w:type="gramEnd"/>
      <w:r w:rsidRPr="00EC1F93">
        <w:rPr>
          <w:rFonts w:ascii="Book Antiqua" w:hAnsi="Book Antiqua"/>
          <w:color w:val="000000" w:themeColor="text1"/>
          <w:sz w:val="22"/>
          <w:szCs w:val="22"/>
        </w:rPr>
        <w:t xml:space="preserve"> 7 </w:t>
      </w:r>
      <w:proofErr w:type="spellStart"/>
      <w:r w:rsidRPr="00EC1F93">
        <w:rPr>
          <w:rFonts w:ascii="Book Antiqua" w:hAnsi="Book Antiqua"/>
          <w:color w:val="000000" w:themeColor="text1"/>
          <w:sz w:val="22"/>
          <w:szCs w:val="22"/>
        </w:rPr>
        <w:t>Tahun</w:t>
      </w:r>
      <w:proofErr w:type="spellEnd"/>
      <w:r w:rsidRPr="00EC1F93">
        <w:rPr>
          <w:rFonts w:ascii="Book Antiqua" w:hAnsi="Book Antiqua"/>
          <w:color w:val="000000" w:themeColor="text1"/>
          <w:sz w:val="22"/>
          <w:szCs w:val="22"/>
        </w:rPr>
        <w:t xml:space="preserve"> 1992 </w:t>
      </w:r>
      <w:proofErr w:type="spellStart"/>
      <w:r w:rsidRPr="00EC1F93">
        <w:rPr>
          <w:rFonts w:ascii="Book Antiqua" w:hAnsi="Book Antiqua"/>
          <w:color w:val="000000" w:themeColor="text1"/>
          <w:sz w:val="22"/>
          <w:szCs w:val="22"/>
        </w:rPr>
        <w:t>tentang</w:t>
      </w:r>
      <w:proofErr w:type="spellEnd"/>
      <w:r w:rsidRPr="00EC1F93">
        <w:rPr>
          <w:rFonts w:ascii="Book Antiqua" w:hAnsi="Book Antiqua"/>
          <w:color w:val="000000" w:themeColor="text1"/>
          <w:sz w:val="22"/>
          <w:szCs w:val="22"/>
        </w:rPr>
        <w:t xml:space="preserve">  </w:t>
      </w:r>
      <w:proofErr w:type="spellStart"/>
      <w:r w:rsidRPr="00EC1F93">
        <w:rPr>
          <w:rFonts w:ascii="Book Antiqua" w:hAnsi="Book Antiqua"/>
          <w:color w:val="000000" w:themeColor="text1"/>
          <w:sz w:val="22"/>
          <w:szCs w:val="22"/>
        </w:rPr>
        <w:t>Perbankan</w:t>
      </w:r>
      <w:proofErr w:type="spellEnd"/>
      <w:r w:rsidR="00B57451" w:rsidRPr="00EC1F93">
        <w:rPr>
          <w:rFonts w:ascii="Book Antiqua" w:hAnsi="Book Antiqua"/>
          <w:color w:val="000000" w:themeColor="text1"/>
          <w:sz w:val="22"/>
          <w:szCs w:val="22"/>
        </w:rPr>
        <w:t xml:space="preserve"> </w:t>
      </w:r>
      <w:proofErr w:type="spellStart"/>
      <w:r w:rsidRPr="00EC1F93">
        <w:rPr>
          <w:rFonts w:ascii="Book Antiqua" w:hAnsi="Book Antiqua"/>
          <w:color w:val="000000" w:themeColor="text1"/>
          <w:sz w:val="22"/>
          <w:szCs w:val="22"/>
        </w:rPr>
        <w:t>Republik</w:t>
      </w:r>
      <w:proofErr w:type="spellEnd"/>
      <w:r w:rsidRPr="00EC1F93">
        <w:rPr>
          <w:rFonts w:ascii="Book Antiqua" w:hAnsi="Book Antiqua"/>
          <w:color w:val="000000" w:themeColor="text1"/>
          <w:sz w:val="22"/>
          <w:szCs w:val="22"/>
        </w:rPr>
        <w:t xml:space="preserve"> Indonesia,</w:t>
      </w:r>
      <w:r w:rsidR="00B57451" w:rsidRPr="00EC1F93">
        <w:rPr>
          <w:rFonts w:ascii="Book Antiqua" w:hAnsi="Book Antiqua"/>
          <w:color w:val="000000" w:themeColor="text1"/>
          <w:sz w:val="22"/>
          <w:szCs w:val="22"/>
        </w:rPr>
        <w:t xml:space="preserve"> </w:t>
      </w:r>
      <w:proofErr w:type="spellStart"/>
      <w:r w:rsidRPr="00EC1F93">
        <w:rPr>
          <w:rFonts w:ascii="Book Antiqua" w:hAnsi="Book Antiqua"/>
          <w:color w:val="000000" w:themeColor="text1"/>
          <w:sz w:val="22"/>
          <w:szCs w:val="22"/>
        </w:rPr>
        <w:t>Undang</w:t>
      </w:r>
      <w:proofErr w:type="spellEnd"/>
      <w:r w:rsidRPr="00EC1F93">
        <w:rPr>
          <w:rFonts w:ascii="Book Antiqua" w:hAnsi="Book Antiqua"/>
          <w:color w:val="000000" w:themeColor="text1"/>
          <w:sz w:val="22"/>
          <w:szCs w:val="22"/>
        </w:rPr>
        <w:t xml:space="preserve">- </w:t>
      </w:r>
      <w:proofErr w:type="spellStart"/>
      <w:r w:rsidRPr="00EC1F93">
        <w:rPr>
          <w:rFonts w:ascii="Book Antiqua" w:hAnsi="Book Antiqua"/>
          <w:color w:val="000000" w:themeColor="text1"/>
          <w:sz w:val="22"/>
          <w:szCs w:val="22"/>
        </w:rPr>
        <w:t>Undang</w:t>
      </w:r>
      <w:proofErr w:type="spellEnd"/>
      <w:r w:rsidRPr="00EC1F93">
        <w:rPr>
          <w:rFonts w:ascii="Book Antiqua" w:hAnsi="Book Antiqua"/>
          <w:color w:val="000000" w:themeColor="text1"/>
          <w:sz w:val="22"/>
          <w:szCs w:val="22"/>
        </w:rPr>
        <w:t xml:space="preserve"> </w:t>
      </w:r>
      <w:proofErr w:type="spellStart"/>
      <w:r w:rsidRPr="00EC1F93">
        <w:rPr>
          <w:rFonts w:ascii="Book Antiqua" w:hAnsi="Book Antiqua"/>
          <w:color w:val="000000" w:themeColor="text1"/>
          <w:sz w:val="22"/>
          <w:szCs w:val="22"/>
        </w:rPr>
        <w:t>Nomor</w:t>
      </w:r>
      <w:proofErr w:type="spellEnd"/>
      <w:r w:rsidRPr="00EC1F93">
        <w:rPr>
          <w:rFonts w:ascii="Book Antiqua" w:hAnsi="Book Antiqua"/>
          <w:color w:val="000000" w:themeColor="text1"/>
          <w:sz w:val="22"/>
          <w:szCs w:val="22"/>
        </w:rPr>
        <w:t xml:space="preserve"> 21 </w:t>
      </w:r>
      <w:proofErr w:type="spellStart"/>
      <w:r w:rsidRPr="00EC1F93">
        <w:rPr>
          <w:rFonts w:ascii="Book Antiqua" w:hAnsi="Book Antiqua"/>
          <w:color w:val="000000" w:themeColor="text1"/>
          <w:sz w:val="22"/>
          <w:szCs w:val="22"/>
        </w:rPr>
        <w:t>Tahun</w:t>
      </w:r>
      <w:proofErr w:type="spellEnd"/>
      <w:r w:rsidRPr="00EC1F93">
        <w:rPr>
          <w:rFonts w:ascii="Book Antiqua" w:hAnsi="Book Antiqua"/>
          <w:color w:val="000000" w:themeColor="text1"/>
          <w:sz w:val="22"/>
          <w:szCs w:val="22"/>
        </w:rPr>
        <w:t xml:space="preserve"> 2011 </w:t>
      </w:r>
      <w:proofErr w:type="spellStart"/>
      <w:r w:rsidRPr="00EC1F93">
        <w:rPr>
          <w:rFonts w:ascii="Book Antiqua" w:hAnsi="Book Antiqua"/>
          <w:color w:val="000000" w:themeColor="text1"/>
          <w:sz w:val="22"/>
          <w:szCs w:val="22"/>
        </w:rPr>
        <w:t>tentang</w:t>
      </w:r>
      <w:proofErr w:type="spellEnd"/>
      <w:r w:rsidRPr="00EC1F93">
        <w:rPr>
          <w:rFonts w:ascii="Book Antiqua" w:hAnsi="Book Antiqua"/>
          <w:color w:val="000000" w:themeColor="text1"/>
          <w:sz w:val="22"/>
          <w:szCs w:val="22"/>
        </w:rPr>
        <w:t xml:space="preserve"> </w:t>
      </w:r>
      <w:proofErr w:type="spellStart"/>
      <w:r w:rsidRPr="00EC1F93">
        <w:rPr>
          <w:rFonts w:ascii="Book Antiqua" w:hAnsi="Book Antiqua"/>
          <w:color w:val="000000" w:themeColor="text1"/>
          <w:sz w:val="22"/>
          <w:szCs w:val="22"/>
        </w:rPr>
        <w:t>Otoritas</w:t>
      </w:r>
      <w:proofErr w:type="spellEnd"/>
      <w:r w:rsidRPr="00EC1F93">
        <w:rPr>
          <w:rFonts w:ascii="Book Antiqua" w:hAnsi="Book Antiqua"/>
          <w:color w:val="000000" w:themeColor="text1"/>
          <w:sz w:val="22"/>
          <w:szCs w:val="22"/>
        </w:rPr>
        <w:t xml:space="preserve"> Jasa </w:t>
      </w:r>
      <w:proofErr w:type="spellStart"/>
      <w:r w:rsidRPr="00EC1F93">
        <w:rPr>
          <w:rFonts w:ascii="Book Antiqua" w:hAnsi="Book Antiqua"/>
          <w:color w:val="000000" w:themeColor="text1"/>
          <w:sz w:val="22"/>
          <w:szCs w:val="22"/>
        </w:rPr>
        <w:t>Keuangan</w:t>
      </w:r>
      <w:proofErr w:type="spellEnd"/>
      <w:r w:rsidR="00B57451" w:rsidRPr="00EC1F93">
        <w:rPr>
          <w:rFonts w:ascii="Book Antiqua" w:hAnsi="Book Antiqua"/>
          <w:color w:val="000000" w:themeColor="text1"/>
          <w:sz w:val="22"/>
          <w:szCs w:val="22"/>
        </w:rPr>
        <w:t>.</w:t>
      </w:r>
    </w:p>
    <w:p w14:paraId="6CB0FE1F" w14:textId="77777777" w:rsidR="00104C77" w:rsidRPr="00EC1F93" w:rsidRDefault="00104C77" w:rsidP="00EC1F93">
      <w:pPr>
        <w:pStyle w:val="ListParagraph"/>
        <w:widowControl w:val="0"/>
        <w:numPr>
          <w:ilvl w:val="0"/>
          <w:numId w:val="18"/>
        </w:numPr>
        <w:autoSpaceDE w:val="0"/>
        <w:autoSpaceDN w:val="0"/>
        <w:spacing w:before="1" w:after="0"/>
        <w:ind w:left="709" w:hanging="284"/>
        <w:contextualSpacing w:val="0"/>
        <w:jc w:val="both"/>
        <w:rPr>
          <w:rFonts w:ascii="Book Antiqua" w:hAnsi="Book Antiqua"/>
        </w:rPr>
      </w:pPr>
      <w:proofErr w:type="spellStart"/>
      <w:r w:rsidRPr="00EC1F93">
        <w:rPr>
          <w:rFonts w:ascii="Book Antiqua" w:hAnsi="Book Antiqua"/>
        </w:rPr>
        <w:t>Bahan</w:t>
      </w:r>
      <w:proofErr w:type="spellEnd"/>
      <w:r w:rsidRPr="00EC1F93">
        <w:rPr>
          <w:rFonts w:ascii="Book Antiqua" w:hAnsi="Book Antiqua"/>
        </w:rPr>
        <w:t xml:space="preserve"> Hukum</w:t>
      </w:r>
      <w:r w:rsidRPr="00EC1F93">
        <w:rPr>
          <w:rFonts w:ascii="Book Antiqua" w:hAnsi="Book Antiqua"/>
          <w:spacing w:val="-2"/>
        </w:rPr>
        <w:t xml:space="preserve"> </w:t>
      </w:r>
      <w:proofErr w:type="spellStart"/>
      <w:r w:rsidRPr="00EC1F93">
        <w:rPr>
          <w:rFonts w:ascii="Book Antiqua" w:hAnsi="Book Antiqua"/>
        </w:rPr>
        <w:t>Sekunder</w:t>
      </w:r>
      <w:proofErr w:type="spellEnd"/>
    </w:p>
    <w:p w14:paraId="5D11D1C3" w14:textId="77777777" w:rsidR="00104C77" w:rsidRPr="00EC1F93" w:rsidRDefault="00104C77" w:rsidP="00EC1F93">
      <w:pPr>
        <w:pStyle w:val="BodyText"/>
        <w:tabs>
          <w:tab w:val="left" w:pos="9026"/>
        </w:tabs>
        <w:spacing w:before="90" w:line="276" w:lineRule="auto"/>
        <w:ind w:left="709" w:right="-46" w:firstLine="425"/>
        <w:jc w:val="both"/>
        <w:rPr>
          <w:rFonts w:ascii="Book Antiqua" w:hAnsi="Book Antiqua"/>
          <w:spacing w:val="1"/>
          <w:sz w:val="22"/>
          <w:szCs w:val="22"/>
        </w:rPr>
      </w:pPr>
      <w:r w:rsidRPr="00EC1F93">
        <w:rPr>
          <w:rFonts w:ascii="Book Antiqua" w:hAnsi="Book Antiqua"/>
          <w:sz w:val="22"/>
          <w:szCs w:val="22"/>
        </w:rPr>
        <w:t>Bahan hukum sekunder merupakan publikasi tentang hukum yang</w:t>
      </w:r>
      <w:r w:rsidRPr="00EC1F93">
        <w:rPr>
          <w:rFonts w:ascii="Book Antiqua" w:hAnsi="Book Antiqua"/>
          <w:spacing w:val="1"/>
          <w:sz w:val="22"/>
          <w:szCs w:val="22"/>
        </w:rPr>
        <w:t xml:space="preserve"> </w:t>
      </w:r>
      <w:r w:rsidRPr="00EC1F93">
        <w:rPr>
          <w:rFonts w:ascii="Book Antiqua" w:hAnsi="Book Antiqua"/>
          <w:sz w:val="22"/>
          <w:szCs w:val="22"/>
        </w:rPr>
        <w:t>bukan</w:t>
      </w:r>
      <w:r w:rsidRPr="00EC1F93">
        <w:rPr>
          <w:rFonts w:ascii="Book Antiqua" w:hAnsi="Book Antiqua"/>
          <w:spacing w:val="55"/>
          <w:sz w:val="22"/>
          <w:szCs w:val="22"/>
        </w:rPr>
        <w:t xml:space="preserve"> </w:t>
      </w:r>
      <w:r w:rsidRPr="00EC1F93">
        <w:rPr>
          <w:rFonts w:ascii="Book Antiqua" w:hAnsi="Book Antiqua"/>
          <w:sz w:val="22"/>
          <w:szCs w:val="22"/>
        </w:rPr>
        <w:t>merupakan</w:t>
      </w:r>
      <w:r w:rsidRPr="00EC1F93">
        <w:rPr>
          <w:rFonts w:ascii="Book Antiqua" w:hAnsi="Book Antiqua"/>
          <w:spacing w:val="55"/>
          <w:sz w:val="22"/>
          <w:szCs w:val="22"/>
        </w:rPr>
        <w:t xml:space="preserve"> </w:t>
      </w:r>
      <w:r w:rsidRPr="00EC1F93">
        <w:rPr>
          <w:rFonts w:ascii="Book Antiqua" w:hAnsi="Book Antiqua"/>
          <w:sz w:val="22"/>
          <w:szCs w:val="22"/>
        </w:rPr>
        <w:t>dokumen-dokumen</w:t>
      </w:r>
      <w:r w:rsidRPr="00EC1F93">
        <w:rPr>
          <w:rFonts w:ascii="Book Antiqua" w:hAnsi="Book Antiqua"/>
          <w:spacing w:val="55"/>
          <w:sz w:val="22"/>
          <w:szCs w:val="22"/>
        </w:rPr>
        <w:t xml:space="preserve"> </w:t>
      </w:r>
      <w:r w:rsidRPr="00EC1F93">
        <w:rPr>
          <w:rFonts w:ascii="Book Antiqua" w:hAnsi="Book Antiqua"/>
          <w:sz w:val="22"/>
          <w:szCs w:val="22"/>
        </w:rPr>
        <w:t>resmi.</w:t>
      </w:r>
      <w:r w:rsidRPr="00EC1F93">
        <w:rPr>
          <w:rFonts w:ascii="Book Antiqua" w:hAnsi="Book Antiqua"/>
          <w:spacing w:val="55"/>
          <w:sz w:val="22"/>
          <w:szCs w:val="22"/>
        </w:rPr>
        <w:t xml:space="preserve"> </w:t>
      </w:r>
      <w:r w:rsidRPr="00EC1F93">
        <w:rPr>
          <w:rFonts w:ascii="Book Antiqua" w:hAnsi="Book Antiqua"/>
          <w:sz w:val="22"/>
          <w:szCs w:val="22"/>
        </w:rPr>
        <w:t>Publikasi</w:t>
      </w:r>
      <w:r w:rsidRPr="00EC1F93">
        <w:rPr>
          <w:rFonts w:ascii="Book Antiqua" w:hAnsi="Book Antiqua"/>
          <w:spacing w:val="57"/>
          <w:sz w:val="22"/>
          <w:szCs w:val="22"/>
        </w:rPr>
        <w:t xml:space="preserve"> </w:t>
      </w:r>
      <w:r w:rsidRPr="00EC1F93">
        <w:rPr>
          <w:rFonts w:ascii="Book Antiqua" w:hAnsi="Book Antiqua"/>
          <w:sz w:val="22"/>
          <w:szCs w:val="22"/>
        </w:rPr>
        <w:t>tentang</w:t>
      </w:r>
      <w:r w:rsidRPr="00EC1F93">
        <w:rPr>
          <w:rFonts w:ascii="Book Antiqua" w:hAnsi="Book Antiqua"/>
          <w:spacing w:val="52"/>
          <w:sz w:val="22"/>
          <w:szCs w:val="22"/>
        </w:rPr>
        <w:t xml:space="preserve"> </w:t>
      </w:r>
      <w:r w:rsidRPr="00EC1F93">
        <w:rPr>
          <w:rFonts w:ascii="Book Antiqua" w:hAnsi="Book Antiqua"/>
          <w:sz w:val="22"/>
          <w:szCs w:val="22"/>
        </w:rPr>
        <w:t>hukum meliputi buku-buku teks, kamus-kamus hukum, jurnal-jurnal hukum dan</w:t>
      </w:r>
      <w:r w:rsidRPr="00EC1F93">
        <w:rPr>
          <w:rFonts w:ascii="Book Antiqua" w:hAnsi="Book Antiqua"/>
          <w:spacing w:val="1"/>
          <w:sz w:val="22"/>
          <w:szCs w:val="22"/>
        </w:rPr>
        <w:t xml:space="preserve"> </w:t>
      </w:r>
      <w:r w:rsidRPr="00EC1F93">
        <w:rPr>
          <w:rFonts w:ascii="Book Antiqua" w:hAnsi="Book Antiqua"/>
          <w:sz w:val="22"/>
          <w:szCs w:val="22"/>
        </w:rPr>
        <w:t>komentar-komentar</w:t>
      </w:r>
      <w:r w:rsidRPr="00EC1F93">
        <w:rPr>
          <w:rFonts w:ascii="Book Antiqua" w:hAnsi="Book Antiqua"/>
          <w:spacing w:val="1"/>
          <w:sz w:val="22"/>
          <w:szCs w:val="22"/>
        </w:rPr>
        <w:t xml:space="preserve"> </w:t>
      </w:r>
      <w:r w:rsidRPr="00EC1F93">
        <w:rPr>
          <w:rFonts w:ascii="Book Antiqua" w:hAnsi="Book Antiqua"/>
          <w:sz w:val="22"/>
          <w:szCs w:val="22"/>
        </w:rPr>
        <w:t>atas</w:t>
      </w:r>
      <w:r w:rsidRPr="00EC1F93">
        <w:rPr>
          <w:rFonts w:ascii="Book Antiqua" w:hAnsi="Book Antiqua"/>
          <w:spacing w:val="1"/>
          <w:sz w:val="22"/>
          <w:szCs w:val="22"/>
        </w:rPr>
        <w:t xml:space="preserve"> </w:t>
      </w:r>
      <w:r w:rsidRPr="00EC1F93">
        <w:rPr>
          <w:rFonts w:ascii="Book Antiqua" w:hAnsi="Book Antiqua"/>
          <w:sz w:val="22"/>
          <w:szCs w:val="22"/>
        </w:rPr>
        <w:t>putusan</w:t>
      </w:r>
      <w:r w:rsidRPr="00EC1F93">
        <w:rPr>
          <w:rFonts w:ascii="Book Antiqua" w:hAnsi="Book Antiqua"/>
          <w:spacing w:val="1"/>
          <w:sz w:val="22"/>
          <w:szCs w:val="22"/>
        </w:rPr>
        <w:t xml:space="preserve"> </w:t>
      </w:r>
      <w:r w:rsidRPr="00EC1F93">
        <w:rPr>
          <w:rFonts w:ascii="Book Antiqua" w:hAnsi="Book Antiqua"/>
          <w:sz w:val="22"/>
          <w:szCs w:val="22"/>
        </w:rPr>
        <w:t>pengadilan.</w:t>
      </w:r>
      <w:r w:rsidRPr="00EC1F93">
        <w:rPr>
          <w:rStyle w:val="FootnoteReference"/>
          <w:rFonts w:ascii="Book Antiqua" w:hAnsi="Book Antiqua"/>
          <w:sz w:val="22"/>
          <w:szCs w:val="22"/>
        </w:rPr>
        <w:footnoteReference w:id="7"/>
      </w:r>
      <w:r w:rsidRPr="00EC1F93">
        <w:rPr>
          <w:rFonts w:ascii="Book Antiqua" w:hAnsi="Book Antiqua"/>
          <w:spacing w:val="1"/>
          <w:sz w:val="22"/>
          <w:szCs w:val="22"/>
        </w:rPr>
        <w:t xml:space="preserve"> </w:t>
      </w:r>
      <w:r w:rsidRPr="00EC1F93">
        <w:rPr>
          <w:rFonts w:ascii="Book Antiqua" w:hAnsi="Book Antiqua"/>
          <w:sz w:val="22"/>
          <w:szCs w:val="22"/>
        </w:rPr>
        <w:t>Menurut</w:t>
      </w:r>
      <w:r w:rsidRPr="00EC1F93">
        <w:rPr>
          <w:rFonts w:ascii="Book Antiqua" w:hAnsi="Book Antiqua"/>
          <w:spacing w:val="1"/>
          <w:sz w:val="22"/>
          <w:szCs w:val="22"/>
        </w:rPr>
        <w:t xml:space="preserve"> </w:t>
      </w:r>
      <w:proofErr w:type="spellStart"/>
      <w:r w:rsidRPr="00EC1F93">
        <w:rPr>
          <w:rFonts w:ascii="Book Antiqua" w:hAnsi="Book Antiqua"/>
          <w:sz w:val="22"/>
          <w:szCs w:val="22"/>
        </w:rPr>
        <w:t>Soetandyo</w:t>
      </w:r>
      <w:proofErr w:type="spellEnd"/>
      <w:r w:rsidRPr="00EC1F93">
        <w:rPr>
          <w:rFonts w:ascii="Book Antiqua" w:hAnsi="Book Antiqua"/>
          <w:spacing w:val="1"/>
          <w:sz w:val="22"/>
          <w:szCs w:val="22"/>
        </w:rPr>
        <w:t xml:space="preserve"> </w:t>
      </w:r>
      <w:proofErr w:type="spellStart"/>
      <w:r w:rsidRPr="00EC1F93">
        <w:rPr>
          <w:rFonts w:ascii="Book Antiqua" w:hAnsi="Book Antiqua"/>
          <w:sz w:val="22"/>
          <w:szCs w:val="22"/>
        </w:rPr>
        <w:t>Wignjosubroto</w:t>
      </w:r>
      <w:proofErr w:type="spellEnd"/>
      <w:r w:rsidRPr="00EC1F93">
        <w:rPr>
          <w:rFonts w:ascii="Book Antiqua" w:hAnsi="Book Antiqua"/>
          <w:sz w:val="22"/>
          <w:szCs w:val="22"/>
        </w:rPr>
        <w:t xml:space="preserve"> bahan hukum sekunder adalah seluruh informasi tentang</w:t>
      </w:r>
      <w:r w:rsidRPr="00EC1F93">
        <w:rPr>
          <w:rFonts w:ascii="Book Antiqua" w:hAnsi="Book Antiqua"/>
          <w:spacing w:val="1"/>
          <w:sz w:val="22"/>
          <w:szCs w:val="22"/>
        </w:rPr>
        <w:t xml:space="preserve"> </w:t>
      </w:r>
      <w:r w:rsidRPr="00EC1F93">
        <w:rPr>
          <w:rFonts w:ascii="Book Antiqua" w:hAnsi="Book Antiqua"/>
          <w:sz w:val="22"/>
          <w:szCs w:val="22"/>
        </w:rPr>
        <w:t>hukum</w:t>
      </w:r>
      <w:r w:rsidRPr="00EC1F93">
        <w:rPr>
          <w:rFonts w:ascii="Book Antiqua" w:hAnsi="Book Antiqua"/>
          <w:spacing w:val="1"/>
          <w:sz w:val="22"/>
          <w:szCs w:val="22"/>
        </w:rPr>
        <w:t xml:space="preserve"> </w:t>
      </w:r>
      <w:r w:rsidRPr="00EC1F93">
        <w:rPr>
          <w:rFonts w:ascii="Book Antiqua" w:hAnsi="Book Antiqua"/>
          <w:sz w:val="22"/>
          <w:szCs w:val="22"/>
        </w:rPr>
        <w:t>yang</w:t>
      </w:r>
      <w:r w:rsidRPr="00EC1F93">
        <w:rPr>
          <w:rFonts w:ascii="Book Antiqua" w:hAnsi="Book Antiqua"/>
          <w:spacing w:val="1"/>
          <w:sz w:val="22"/>
          <w:szCs w:val="22"/>
        </w:rPr>
        <w:t xml:space="preserve"> </w:t>
      </w:r>
      <w:r w:rsidRPr="00EC1F93">
        <w:rPr>
          <w:rFonts w:ascii="Book Antiqua" w:hAnsi="Book Antiqua"/>
          <w:sz w:val="22"/>
          <w:szCs w:val="22"/>
        </w:rPr>
        <w:t>berlaku</w:t>
      </w:r>
      <w:r w:rsidRPr="00EC1F93">
        <w:rPr>
          <w:rFonts w:ascii="Book Antiqua" w:hAnsi="Book Antiqua"/>
          <w:spacing w:val="1"/>
          <w:sz w:val="22"/>
          <w:szCs w:val="22"/>
        </w:rPr>
        <w:t xml:space="preserve"> </w:t>
      </w:r>
      <w:r w:rsidRPr="00EC1F93">
        <w:rPr>
          <w:rFonts w:ascii="Book Antiqua" w:hAnsi="Book Antiqua"/>
          <w:sz w:val="22"/>
          <w:szCs w:val="22"/>
        </w:rPr>
        <w:t>atau</w:t>
      </w:r>
      <w:r w:rsidRPr="00EC1F93">
        <w:rPr>
          <w:rFonts w:ascii="Book Antiqua" w:hAnsi="Book Antiqua"/>
          <w:spacing w:val="1"/>
          <w:sz w:val="22"/>
          <w:szCs w:val="22"/>
        </w:rPr>
        <w:t xml:space="preserve"> </w:t>
      </w:r>
      <w:r w:rsidRPr="00EC1F93">
        <w:rPr>
          <w:rFonts w:ascii="Book Antiqua" w:hAnsi="Book Antiqua"/>
          <w:sz w:val="22"/>
          <w:szCs w:val="22"/>
        </w:rPr>
        <w:t>yang</w:t>
      </w:r>
      <w:r w:rsidRPr="00EC1F93">
        <w:rPr>
          <w:rFonts w:ascii="Book Antiqua" w:hAnsi="Book Antiqua"/>
          <w:spacing w:val="1"/>
          <w:sz w:val="22"/>
          <w:szCs w:val="22"/>
        </w:rPr>
        <w:t xml:space="preserve"> </w:t>
      </w:r>
      <w:r w:rsidRPr="00EC1F93">
        <w:rPr>
          <w:rFonts w:ascii="Book Antiqua" w:hAnsi="Book Antiqua"/>
          <w:sz w:val="22"/>
          <w:szCs w:val="22"/>
        </w:rPr>
        <w:t>pernah</w:t>
      </w:r>
      <w:r w:rsidRPr="00EC1F93">
        <w:rPr>
          <w:rFonts w:ascii="Book Antiqua" w:hAnsi="Book Antiqua"/>
          <w:spacing w:val="1"/>
          <w:sz w:val="22"/>
          <w:szCs w:val="22"/>
        </w:rPr>
        <w:t xml:space="preserve"> </w:t>
      </w:r>
      <w:r w:rsidRPr="00EC1F93">
        <w:rPr>
          <w:rFonts w:ascii="Book Antiqua" w:hAnsi="Book Antiqua"/>
          <w:sz w:val="22"/>
          <w:szCs w:val="22"/>
        </w:rPr>
        <w:t>berlaku</w:t>
      </w:r>
      <w:r w:rsidRPr="00EC1F93">
        <w:rPr>
          <w:rFonts w:ascii="Book Antiqua" w:hAnsi="Book Antiqua"/>
          <w:spacing w:val="1"/>
          <w:sz w:val="22"/>
          <w:szCs w:val="22"/>
        </w:rPr>
        <w:t xml:space="preserve"> </w:t>
      </w:r>
      <w:r w:rsidRPr="00EC1F93">
        <w:rPr>
          <w:rFonts w:ascii="Book Antiqua" w:hAnsi="Book Antiqua"/>
          <w:sz w:val="22"/>
          <w:szCs w:val="22"/>
        </w:rPr>
        <w:t>dalam</w:t>
      </w:r>
      <w:r w:rsidRPr="00EC1F93">
        <w:rPr>
          <w:rFonts w:ascii="Book Antiqua" w:hAnsi="Book Antiqua"/>
          <w:spacing w:val="1"/>
          <w:sz w:val="22"/>
          <w:szCs w:val="22"/>
        </w:rPr>
        <w:t xml:space="preserve"> </w:t>
      </w:r>
      <w:r w:rsidRPr="00EC1F93">
        <w:rPr>
          <w:rFonts w:ascii="Book Antiqua" w:hAnsi="Book Antiqua"/>
          <w:sz w:val="22"/>
          <w:szCs w:val="22"/>
        </w:rPr>
        <w:t>suatu</w:t>
      </w:r>
      <w:r w:rsidRPr="00EC1F93">
        <w:rPr>
          <w:rFonts w:ascii="Book Antiqua" w:hAnsi="Book Antiqua"/>
          <w:spacing w:val="60"/>
          <w:sz w:val="22"/>
          <w:szCs w:val="22"/>
        </w:rPr>
        <w:t xml:space="preserve"> </w:t>
      </w:r>
      <w:r w:rsidRPr="00EC1F93">
        <w:rPr>
          <w:rFonts w:ascii="Book Antiqua" w:hAnsi="Book Antiqua"/>
          <w:sz w:val="22"/>
          <w:szCs w:val="22"/>
        </w:rPr>
        <w:t>negara.</w:t>
      </w:r>
      <w:r w:rsidRPr="00EC1F93">
        <w:rPr>
          <w:rFonts w:ascii="Book Antiqua" w:hAnsi="Book Antiqua"/>
          <w:spacing w:val="1"/>
          <w:sz w:val="22"/>
          <w:szCs w:val="22"/>
        </w:rPr>
        <w:t xml:space="preserve"> </w:t>
      </w:r>
    </w:p>
    <w:p w14:paraId="0FA91244" w14:textId="1B214181" w:rsidR="00104C77" w:rsidRPr="00EC1F93" w:rsidRDefault="00104C77" w:rsidP="00EC1F93">
      <w:pPr>
        <w:pStyle w:val="ListParagraph"/>
        <w:widowControl w:val="0"/>
        <w:numPr>
          <w:ilvl w:val="0"/>
          <w:numId w:val="18"/>
        </w:numPr>
        <w:autoSpaceDE w:val="0"/>
        <w:autoSpaceDN w:val="0"/>
        <w:spacing w:before="1" w:after="0"/>
        <w:ind w:left="709" w:hanging="284"/>
        <w:contextualSpacing w:val="0"/>
        <w:jc w:val="both"/>
        <w:rPr>
          <w:rFonts w:ascii="Book Antiqua" w:hAnsi="Book Antiqua" w:cstheme="majorBidi"/>
        </w:rPr>
      </w:pPr>
      <w:proofErr w:type="spellStart"/>
      <w:r w:rsidRPr="00EC1F93">
        <w:rPr>
          <w:rFonts w:ascii="Book Antiqua" w:hAnsi="Book Antiqua"/>
        </w:rPr>
        <w:t>Bahan</w:t>
      </w:r>
      <w:proofErr w:type="spellEnd"/>
      <w:r w:rsidRPr="00EC1F93">
        <w:rPr>
          <w:rFonts w:ascii="Book Antiqua" w:hAnsi="Book Antiqua" w:cstheme="majorBidi"/>
          <w:spacing w:val="1"/>
        </w:rPr>
        <w:t xml:space="preserve"> Non </w:t>
      </w:r>
      <w:r w:rsidRPr="00EC1F93">
        <w:rPr>
          <w:rFonts w:ascii="Book Antiqua" w:hAnsi="Book Antiqua" w:cstheme="majorBidi"/>
        </w:rPr>
        <w:t xml:space="preserve">Hukum / </w:t>
      </w:r>
      <w:proofErr w:type="spellStart"/>
      <w:r w:rsidRPr="00EC1F93">
        <w:rPr>
          <w:rFonts w:ascii="Book Antiqua" w:hAnsi="Book Antiqua" w:cstheme="majorBidi"/>
        </w:rPr>
        <w:t>Tersier</w:t>
      </w:r>
      <w:proofErr w:type="spellEnd"/>
    </w:p>
    <w:p w14:paraId="642E67CF" w14:textId="77777777" w:rsidR="00104C77" w:rsidRPr="00EC1F93" w:rsidRDefault="00104C77" w:rsidP="00EC1F93">
      <w:pPr>
        <w:pStyle w:val="BodyText"/>
        <w:tabs>
          <w:tab w:val="left" w:pos="9026"/>
        </w:tabs>
        <w:spacing w:before="90" w:line="276" w:lineRule="auto"/>
        <w:ind w:left="709" w:right="-46" w:firstLine="425"/>
        <w:jc w:val="both"/>
        <w:rPr>
          <w:rFonts w:ascii="Book Antiqua" w:hAnsi="Book Antiqua"/>
          <w:sz w:val="22"/>
          <w:szCs w:val="22"/>
        </w:rPr>
      </w:pPr>
      <w:r w:rsidRPr="00EC1F93">
        <w:rPr>
          <w:rFonts w:ascii="Book Antiqua" w:hAnsi="Book Antiqua"/>
          <w:sz w:val="22"/>
          <w:szCs w:val="22"/>
        </w:rPr>
        <w:t>Bahan</w:t>
      </w:r>
      <w:r w:rsidRPr="00EC1F93">
        <w:rPr>
          <w:rFonts w:ascii="Book Antiqua" w:hAnsi="Book Antiqua"/>
          <w:spacing w:val="1"/>
          <w:sz w:val="22"/>
          <w:szCs w:val="22"/>
        </w:rPr>
        <w:t xml:space="preserve"> </w:t>
      </w:r>
      <w:r w:rsidRPr="00EC1F93">
        <w:rPr>
          <w:rFonts w:ascii="Book Antiqua" w:hAnsi="Book Antiqua"/>
          <w:sz w:val="22"/>
          <w:szCs w:val="22"/>
        </w:rPr>
        <w:t>hukum</w:t>
      </w:r>
      <w:r w:rsidRPr="00EC1F93">
        <w:rPr>
          <w:rFonts w:ascii="Book Antiqua" w:hAnsi="Book Antiqua"/>
          <w:spacing w:val="1"/>
          <w:sz w:val="22"/>
          <w:szCs w:val="22"/>
        </w:rPr>
        <w:t xml:space="preserve"> </w:t>
      </w:r>
      <w:r w:rsidRPr="00EC1F93">
        <w:rPr>
          <w:rFonts w:ascii="Book Antiqua" w:hAnsi="Book Antiqua"/>
          <w:sz w:val="22"/>
          <w:szCs w:val="22"/>
        </w:rPr>
        <w:t>tersier</w:t>
      </w:r>
      <w:r w:rsidRPr="00EC1F93">
        <w:rPr>
          <w:rFonts w:ascii="Book Antiqua" w:hAnsi="Book Antiqua"/>
          <w:spacing w:val="1"/>
          <w:sz w:val="22"/>
          <w:szCs w:val="22"/>
        </w:rPr>
        <w:t xml:space="preserve"> </w:t>
      </w:r>
      <w:r w:rsidRPr="00EC1F93">
        <w:rPr>
          <w:rFonts w:ascii="Book Antiqua" w:hAnsi="Book Antiqua"/>
          <w:sz w:val="22"/>
          <w:szCs w:val="22"/>
        </w:rPr>
        <w:t>adalah</w:t>
      </w:r>
      <w:r w:rsidRPr="00EC1F93">
        <w:rPr>
          <w:rFonts w:ascii="Book Antiqua" w:hAnsi="Book Antiqua"/>
          <w:spacing w:val="1"/>
          <w:sz w:val="22"/>
          <w:szCs w:val="22"/>
        </w:rPr>
        <w:t xml:space="preserve"> </w:t>
      </w:r>
      <w:r w:rsidRPr="00EC1F93">
        <w:rPr>
          <w:rFonts w:ascii="Book Antiqua" w:hAnsi="Book Antiqua"/>
          <w:sz w:val="22"/>
          <w:szCs w:val="22"/>
        </w:rPr>
        <w:t>bahan</w:t>
      </w:r>
      <w:r w:rsidRPr="00EC1F93">
        <w:rPr>
          <w:rFonts w:ascii="Book Antiqua" w:hAnsi="Book Antiqua"/>
          <w:spacing w:val="1"/>
          <w:sz w:val="22"/>
          <w:szCs w:val="22"/>
        </w:rPr>
        <w:t xml:space="preserve"> </w:t>
      </w:r>
      <w:r w:rsidRPr="00EC1F93">
        <w:rPr>
          <w:rFonts w:ascii="Book Antiqua" w:hAnsi="Book Antiqua"/>
          <w:sz w:val="22"/>
          <w:szCs w:val="22"/>
        </w:rPr>
        <w:t>hukum</w:t>
      </w:r>
      <w:r w:rsidRPr="00EC1F93">
        <w:rPr>
          <w:rFonts w:ascii="Book Antiqua" w:hAnsi="Book Antiqua"/>
          <w:spacing w:val="1"/>
          <w:sz w:val="22"/>
          <w:szCs w:val="22"/>
        </w:rPr>
        <w:t xml:space="preserve"> </w:t>
      </w:r>
      <w:r w:rsidRPr="00EC1F93">
        <w:rPr>
          <w:rFonts w:ascii="Book Antiqua" w:hAnsi="Book Antiqua"/>
          <w:sz w:val="22"/>
          <w:szCs w:val="22"/>
        </w:rPr>
        <w:t>penunjang</w:t>
      </w:r>
      <w:r w:rsidRPr="00EC1F93">
        <w:rPr>
          <w:rFonts w:ascii="Book Antiqua" w:hAnsi="Book Antiqua"/>
          <w:spacing w:val="1"/>
          <w:sz w:val="22"/>
          <w:szCs w:val="22"/>
        </w:rPr>
        <w:t xml:space="preserve"> </w:t>
      </w:r>
      <w:r w:rsidRPr="00EC1F93">
        <w:rPr>
          <w:rFonts w:ascii="Book Antiqua" w:hAnsi="Book Antiqua"/>
          <w:sz w:val="22"/>
          <w:szCs w:val="22"/>
        </w:rPr>
        <w:t>atas</w:t>
      </w:r>
      <w:r w:rsidRPr="00EC1F93">
        <w:rPr>
          <w:rFonts w:ascii="Book Antiqua" w:hAnsi="Book Antiqua"/>
          <w:spacing w:val="1"/>
          <w:sz w:val="22"/>
          <w:szCs w:val="22"/>
        </w:rPr>
        <w:t xml:space="preserve"> </w:t>
      </w:r>
      <w:r w:rsidRPr="00EC1F93">
        <w:rPr>
          <w:rFonts w:ascii="Book Antiqua" w:hAnsi="Book Antiqua"/>
          <w:sz w:val="22"/>
          <w:szCs w:val="22"/>
        </w:rPr>
        <w:t>penyempurnaan bahan hukum primer dan bahan hukum sekunder, antara</w:t>
      </w:r>
      <w:r w:rsidRPr="00EC1F93">
        <w:rPr>
          <w:rFonts w:ascii="Book Antiqua" w:hAnsi="Book Antiqua"/>
          <w:spacing w:val="1"/>
          <w:sz w:val="22"/>
          <w:szCs w:val="22"/>
        </w:rPr>
        <w:t xml:space="preserve"> </w:t>
      </w:r>
      <w:r w:rsidRPr="00EC1F93">
        <w:rPr>
          <w:rFonts w:ascii="Book Antiqua" w:hAnsi="Book Antiqua"/>
          <w:sz w:val="22"/>
          <w:szCs w:val="22"/>
        </w:rPr>
        <w:t>lain berupa artikel-artikel yang didapatkan dari jaringan internet yang</w:t>
      </w:r>
      <w:r w:rsidRPr="00EC1F93">
        <w:rPr>
          <w:rFonts w:ascii="Book Antiqua" w:hAnsi="Book Antiqua"/>
          <w:spacing w:val="1"/>
          <w:sz w:val="22"/>
          <w:szCs w:val="22"/>
        </w:rPr>
        <w:t xml:space="preserve"> </w:t>
      </w:r>
      <w:r w:rsidRPr="00EC1F93">
        <w:rPr>
          <w:rFonts w:ascii="Book Antiqua" w:hAnsi="Book Antiqua"/>
          <w:sz w:val="22"/>
          <w:szCs w:val="22"/>
        </w:rPr>
        <w:t xml:space="preserve">berhubungan dengan isu hukum yang menjadi pokok bahasan dalam penelitian </w:t>
      </w:r>
      <w:r w:rsidRPr="00EC1F93">
        <w:rPr>
          <w:rFonts w:ascii="Book Antiqua" w:hAnsi="Book Antiqua"/>
          <w:spacing w:val="-57"/>
          <w:sz w:val="22"/>
          <w:szCs w:val="22"/>
        </w:rPr>
        <w:t xml:space="preserve"> </w:t>
      </w:r>
      <w:r w:rsidRPr="00EC1F93">
        <w:rPr>
          <w:rFonts w:ascii="Book Antiqua" w:hAnsi="Book Antiqua"/>
          <w:sz w:val="22"/>
          <w:szCs w:val="22"/>
        </w:rPr>
        <w:t>ini.</w:t>
      </w:r>
      <w:r w:rsidRPr="00EC1F93">
        <w:rPr>
          <w:rStyle w:val="FootnoteReference"/>
          <w:rFonts w:ascii="Book Antiqua" w:hAnsi="Book Antiqua"/>
          <w:sz w:val="22"/>
          <w:szCs w:val="22"/>
        </w:rPr>
        <w:footnoteReference w:id="8"/>
      </w:r>
    </w:p>
    <w:p w14:paraId="63515760" w14:textId="77777777" w:rsidR="00104C77" w:rsidRPr="00EC1F93" w:rsidRDefault="00104C77" w:rsidP="00EC1F93">
      <w:pPr>
        <w:pStyle w:val="ListParagraph"/>
        <w:numPr>
          <w:ilvl w:val="0"/>
          <w:numId w:val="19"/>
        </w:numPr>
        <w:spacing w:after="160"/>
        <w:ind w:left="426" w:hanging="426"/>
        <w:jc w:val="both"/>
        <w:rPr>
          <w:rFonts w:ascii="Book Antiqua" w:hAnsi="Book Antiqua"/>
          <w:lang w:val="sv-SE"/>
        </w:rPr>
      </w:pPr>
      <w:r w:rsidRPr="00EC1F93">
        <w:rPr>
          <w:rFonts w:ascii="Book Antiqua" w:hAnsi="Book Antiqua"/>
        </w:rPr>
        <w:t>Teknik/</w:t>
      </w:r>
      <w:proofErr w:type="spellStart"/>
      <w:r w:rsidRPr="00EC1F93">
        <w:rPr>
          <w:rFonts w:ascii="Book Antiqua" w:hAnsi="Book Antiqua"/>
        </w:rPr>
        <w:t>Metode</w:t>
      </w:r>
      <w:proofErr w:type="spellEnd"/>
      <w:r w:rsidRPr="00EC1F93">
        <w:rPr>
          <w:rFonts w:ascii="Book Antiqua" w:hAnsi="Book Antiqua"/>
        </w:rPr>
        <w:t xml:space="preserve"> </w:t>
      </w:r>
      <w:proofErr w:type="spellStart"/>
      <w:r w:rsidRPr="00EC1F93">
        <w:rPr>
          <w:rFonts w:ascii="Book Antiqua" w:hAnsi="Book Antiqua"/>
          <w:lang w:val="sv-SE"/>
        </w:rPr>
        <w:t>Pengumpulan</w:t>
      </w:r>
      <w:proofErr w:type="spellEnd"/>
      <w:r w:rsidRPr="00EC1F93">
        <w:rPr>
          <w:rFonts w:ascii="Book Antiqua" w:hAnsi="Book Antiqua"/>
          <w:lang w:val="sv-SE"/>
        </w:rPr>
        <w:t xml:space="preserve"> </w:t>
      </w:r>
      <w:proofErr w:type="spellStart"/>
      <w:r w:rsidRPr="00EC1F93">
        <w:rPr>
          <w:rFonts w:ascii="Book Antiqua" w:hAnsi="Book Antiqua"/>
          <w:lang w:val="sv-SE"/>
        </w:rPr>
        <w:t>Bahan</w:t>
      </w:r>
      <w:proofErr w:type="spellEnd"/>
      <w:r w:rsidRPr="00EC1F93">
        <w:rPr>
          <w:rFonts w:ascii="Book Antiqua" w:hAnsi="Book Antiqua"/>
          <w:lang w:val="sv-SE"/>
        </w:rPr>
        <w:t xml:space="preserve"> </w:t>
      </w:r>
      <w:proofErr w:type="spellStart"/>
      <w:r w:rsidRPr="00EC1F93">
        <w:rPr>
          <w:rFonts w:ascii="Book Antiqua" w:hAnsi="Book Antiqua"/>
          <w:lang w:val="sv-SE"/>
        </w:rPr>
        <w:t>Hukum</w:t>
      </w:r>
      <w:proofErr w:type="spellEnd"/>
    </w:p>
    <w:p w14:paraId="3F17D469" w14:textId="0CE1C5D4" w:rsidR="004B6161" w:rsidRPr="00EC1F93" w:rsidRDefault="00104C77" w:rsidP="00EC1F93">
      <w:pPr>
        <w:pStyle w:val="BodyText"/>
        <w:tabs>
          <w:tab w:val="left" w:pos="9026"/>
        </w:tabs>
        <w:spacing w:before="90" w:line="276" w:lineRule="auto"/>
        <w:ind w:left="426" w:right="-46" w:firstLine="425"/>
        <w:jc w:val="both"/>
        <w:rPr>
          <w:rFonts w:ascii="Book Antiqua" w:hAnsi="Book Antiqua"/>
          <w:color w:val="000000" w:themeColor="text1"/>
          <w:sz w:val="22"/>
          <w:szCs w:val="22"/>
        </w:rPr>
      </w:pPr>
      <w:r w:rsidRPr="00EC1F93">
        <w:rPr>
          <w:rFonts w:ascii="Book Antiqua" w:hAnsi="Book Antiqua"/>
          <w:color w:val="000000" w:themeColor="text1"/>
          <w:sz w:val="22"/>
          <w:szCs w:val="22"/>
          <w:lang w:val="en-US"/>
        </w:rPr>
        <w:t>Teknik</w:t>
      </w:r>
      <w:r w:rsidRPr="00EC1F93">
        <w:rPr>
          <w:rFonts w:ascii="Book Antiqua" w:hAnsi="Book Antiqua"/>
          <w:sz w:val="22"/>
          <w:szCs w:val="22"/>
          <w:lang w:val="sv-SE"/>
        </w:rPr>
        <w:t xml:space="preserve"> </w:t>
      </w:r>
      <w:proofErr w:type="spellStart"/>
      <w:r w:rsidRPr="00EC1F93">
        <w:rPr>
          <w:rFonts w:ascii="Book Antiqua" w:hAnsi="Book Antiqua"/>
          <w:sz w:val="22"/>
          <w:szCs w:val="22"/>
          <w:lang w:val="sv-SE"/>
        </w:rPr>
        <w:t>pengumpulan</w:t>
      </w:r>
      <w:proofErr w:type="spellEnd"/>
      <w:r w:rsidRPr="00EC1F93">
        <w:rPr>
          <w:rFonts w:ascii="Book Antiqua" w:hAnsi="Book Antiqua"/>
          <w:sz w:val="22"/>
          <w:szCs w:val="22"/>
          <w:lang w:val="sv-SE"/>
        </w:rPr>
        <w:t xml:space="preserve"> </w:t>
      </w:r>
      <w:proofErr w:type="spellStart"/>
      <w:r w:rsidRPr="00EC1F93">
        <w:rPr>
          <w:rFonts w:ascii="Book Antiqua" w:hAnsi="Book Antiqua"/>
          <w:sz w:val="22"/>
          <w:szCs w:val="22"/>
          <w:lang w:val="sv-SE"/>
        </w:rPr>
        <w:t>bahan</w:t>
      </w:r>
      <w:proofErr w:type="spellEnd"/>
      <w:r w:rsidRPr="00EC1F93">
        <w:rPr>
          <w:rFonts w:ascii="Book Antiqua" w:hAnsi="Book Antiqua"/>
          <w:sz w:val="22"/>
          <w:szCs w:val="22"/>
          <w:lang w:val="sv-SE"/>
        </w:rPr>
        <w:t xml:space="preserve"> </w:t>
      </w:r>
      <w:r w:rsidRPr="00EC1F93">
        <w:rPr>
          <w:rFonts w:ascii="Book Antiqua" w:hAnsi="Book Antiqua"/>
          <w:sz w:val="22"/>
          <w:szCs w:val="22"/>
        </w:rPr>
        <w:t xml:space="preserve">hukum dengan inventarisasi peraturan </w:t>
      </w:r>
      <w:proofErr w:type="spellStart"/>
      <w:r w:rsidRPr="00EC1F93">
        <w:rPr>
          <w:rFonts w:ascii="Book Antiqua" w:hAnsi="Book Antiqua"/>
          <w:sz w:val="22"/>
          <w:szCs w:val="22"/>
        </w:rPr>
        <w:t>perundang</w:t>
      </w:r>
      <w:proofErr w:type="spellEnd"/>
      <w:r w:rsidRPr="00EC1F93">
        <w:rPr>
          <w:rFonts w:ascii="Book Antiqua" w:hAnsi="Book Antiqua"/>
          <w:sz w:val="22"/>
          <w:szCs w:val="22"/>
        </w:rPr>
        <w:t>-</w:t>
      </w:r>
      <w:r w:rsidRPr="00EC1F93">
        <w:rPr>
          <w:rFonts w:ascii="Book Antiqua" w:hAnsi="Book Antiqua"/>
          <w:spacing w:val="1"/>
          <w:sz w:val="22"/>
          <w:szCs w:val="22"/>
        </w:rPr>
        <w:t xml:space="preserve"> </w:t>
      </w:r>
      <w:r w:rsidRPr="00EC1F93">
        <w:rPr>
          <w:rFonts w:ascii="Book Antiqua" w:hAnsi="Book Antiqua"/>
          <w:color w:val="000000" w:themeColor="text1"/>
          <w:sz w:val="22"/>
          <w:szCs w:val="22"/>
        </w:rPr>
        <w:t>undangan</w:t>
      </w:r>
      <w:r w:rsidRPr="00EC1F93">
        <w:rPr>
          <w:rFonts w:ascii="Book Antiqua" w:hAnsi="Book Antiqua"/>
          <w:spacing w:val="1"/>
          <w:sz w:val="22"/>
          <w:szCs w:val="22"/>
        </w:rPr>
        <w:t xml:space="preserve"> </w:t>
      </w:r>
      <w:r w:rsidRPr="00EC1F93">
        <w:rPr>
          <w:rFonts w:ascii="Book Antiqua" w:hAnsi="Book Antiqua"/>
          <w:sz w:val="22"/>
          <w:szCs w:val="22"/>
        </w:rPr>
        <w:t>yang</w:t>
      </w:r>
      <w:r w:rsidRPr="00EC1F93">
        <w:rPr>
          <w:rFonts w:ascii="Book Antiqua" w:hAnsi="Book Antiqua"/>
          <w:spacing w:val="1"/>
          <w:sz w:val="22"/>
          <w:szCs w:val="22"/>
        </w:rPr>
        <w:t xml:space="preserve"> </w:t>
      </w:r>
      <w:r w:rsidRPr="00EC1F93">
        <w:rPr>
          <w:rFonts w:ascii="Book Antiqua" w:hAnsi="Book Antiqua"/>
          <w:sz w:val="22"/>
          <w:szCs w:val="22"/>
        </w:rPr>
        <w:t>berkaitan</w:t>
      </w:r>
      <w:r w:rsidRPr="00EC1F93">
        <w:rPr>
          <w:rFonts w:ascii="Book Antiqua" w:hAnsi="Book Antiqua"/>
          <w:spacing w:val="1"/>
          <w:sz w:val="22"/>
          <w:szCs w:val="22"/>
        </w:rPr>
        <w:t xml:space="preserve"> </w:t>
      </w:r>
      <w:r w:rsidRPr="00EC1F93">
        <w:rPr>
          <w:rFonts w:ascii="Book Antiqua" w:hAnsi="Book Antiqua"/>
          <w:sz w:val="22"/>
          <w:szCs w:val="22"/>
        </w:rPr>
        <w:t>dengan</w:t>
      </w:r>
      <w:r w:rsidRPr="00EC1F93">
        <w:rPr>
          <w:rFonts w:ascii="Book Antiqua" w:hAnsi="Book Antiqua"/>
          <w:spacing w:val="1"/>
          <w:sz w:val="22"/>
          <w:szCs w:val="22"/>
        </w:rPr>
        <w:t xml:space="preserve"> </w:t>
      </w:r>
      <w:proofErr w:type="spellStart"/>
      <w:r w:rsidRPr="00EC1F93">
        <w:rPr>
          <w:rFonts w:ascii="Book Antiqua" w:hAnsi="Book Antiqua"/>
          <w:color w:val="222222"/>
          <w:sz w:val="22"/>
          <w:szCs w:val="22"/>
          <w:shd w:val="clear" w:color="auto" w:fill="FFFFFF"/>
        </w:rPr>
        <w:t>Sjudul.</w:t>
      </w:r>
      <w:r w:rsidRPr="00EC1F93">
        <w:rPr>
          <w:rFonts w:ascii="Book Antiqua" w:hAnsi="Book Antiqua"/>
          <w:sz w:val="22"/>
          <w:szCs w:val="22"/>
        </w:rPr>
        <w:t>Selanjutnya</w:t>
      </w:r>
      <w:proofErr w:type="spellEnd"/>
      <w:r w:rsidRPr="00EC1F93">
        <w:rPr>
          <w:rFonts w:ascii="Book Antiqua" w:hAnsi="Book Antiqua"/>
          <w:sz w:val="22"/>
          <w:szCs w:val="22"/>
        </w:rPr>
        <w:t xml:space="preserve"> dilakukan pula inventarisasi bahan yang bersumber </w:t>
      </w:r>
      <w:proofErr w:type="spellStart"/>
      <w:r w:rsidRPr="00EC1F93">
        <w:rPr>
          <w:rFonts w:ascii="Book Antiqua" w:hAnsi="Book Antiqua"/>
          <w:sz w:val="22"/>
          <w:szCs w:val="22"/>
        </w:rPr>
        <w:t>dariu</w:t>
      </w:r>
      <w:proofErr w:type="spellEnd"/>
      <w:r w:rsidRPr="00EC1F93">
        <w:rPr>
          <w:rFonts w:ascii="Book Antiqua" w:hAnsi="Book Antiqua"/>
          <w:sz w:val="22"/>
          <w:szCs w:val="22"/>
        </w:rPr>
        <w:t xml:space="preserve"> buku-buku,</w:t>
      </w:r>
      <w:r w:rsidRPr="00EC1F93">
        <w:rPr>
          <w:rFonts w:ascii="Book Antiqua" w:hAnsi="Book Antiqua"/>
          <w:spacing w:val="-57"/>
          <w:sz w:val="22"/>
          <w:szCs w:val="22"/>
        </w:rPr>
        <w:t xml:space="preserve"> </w:t>
      </w:r>
      <w:r w:rsidRPr="00EC1F93">
        <w:rPr>
          <w:rFonts w:ascii="Book Antiqua" w:hAnsi="Book Antiqua"/>
          <w:sz w:val="22"/>
          <w:szCs w:val="22"/>
        </w:rPr>
        <w:t>literatur,</w:t>
      </w:r>
      <w:r w:rsidRPr="00EC1F93">
        <w:rPr>
          <w:rFonts w:ascii="Book Antiqua" w:hAnsi="Book Antiqua"/>
          <w:spacing w:val="1"/>
          <w:sz w:val="22"/>
          <w:szCs w:val="22"/>
        </w:rPr>
        <w:t xml:space="preserve"> </w:t>
      </w:r>
      <w:r w:rsidRPr="00EC1F93">
        <w:rPr>
          <w:rFonts w:ascii="Book Antiqua" w:hAnsi="Book Antiqua"/>
          <w:sz w:val="22"/>
          <w:szCs w:val="22"/>
        </w:rPr>
        <w:t>dokumen</w:t>
      </w:r>
      <w:r w:rsidRPr="00EC1F93">
        <w:rPr>
          <w:rFonts w:ascii="Book Antiqua" w:hAnsi="Book Antiqua"/>
          <w:spacing w:val="1"/>
          <w:sz w:val="22"/>
          <w:szCs w:val="22"/>
        </w:rPr>
        <w:t xml:space="preserve"> </w:t>
      </w:r>
      <w:r w:rsidRPr="00EC1F93">
        <w:rPr>
          <w:rFonts w:ascii="Book Antiqua" w:hAnsi="Book Antiqua"/>
          <w:sz w:val="22"/>
          <w:szCs w:val="22"/>
        </w:rPr>
        <w:t>resmi,</w:t>
      </w:r>
      <w:r w:rsidRPr="00EC1F93">
        <w:rPr>
          <w:rFonts w:ascii="Book Antiqua" w:hAnsi="Book Antiqua"/>
          <w:spacing w:val="1"/>
          <w:sz w:val="22"/>
          <w:szCs w:val="22"/>
        </w:rPr>
        <w:t xml:space="preserve"> </w:t>
      </w:r>
      <w:r w:rsidRPr="00EC1F93">
        <w:rPr>
          <w:rFonts w:ascii="Book Antiqua" w:hAnsi="Book Antiqua"/>
          <w:sz w:val="22"/>
          <w:szCs w:val="22"/>
        </w:rPr>
        <w:t>karya</w:t>
      </w:r>
      <w:r w:rsidRPr="00EC1F93">
        <w:rPr>
          <w:rFonts w:ascii="Book Antiqua" w:hAnsi="Book Antiqua"/>
          <w:spacing w:val="1"/>
          <w:sz w:val="22"/>
          <w:szCs w:val="22"/>
        </w:rPr>
        <w:t xml:space="preserve"> </w:t>
      </w:r>
      <w:r w:rsidRPr="00EC1F93">
        <w:rPr>
          <w:rFonts w:ascii="Book Antiqua" w:hAnsi="Book Antiqua"/>
          <w:sz w:val="22"/>
          <w:szCs w:val="22"/>
        </w:rPr>
        <w:t>tulis,</w:t>
      </w:r>
      <w:r w:rsidRPr="00EC1F93">
        <w:rPr>
          <w:rFonts w:ascii="Book Antiqua" w:hAnsi="Book Antiqua"/>
          <w:spacing w:val="1"/>
          <w:sz w:val="22"/>
          <w:szCs w:val="22"/>
        </w:rPr>
        <w:t xml:space="preserve"> </w:t>
      </w:r>
      <w:r w:rsidRPr="00EC1F93">
        <w:rPr>
          <w:rFonts w:ascii="Book Antiqua" w:hAnsi="Book Antiqua"/>
          <w:sz w:val="22"/>
          <w:szCs w:val="22"/>
        </w:rPr>
        <w:t>dan</w:t>
      </w:r>
      <w:r w:rsidRPr="00EC1F93">
        <w:rPr>
          <w:rFonts w:ascii="Book Antiqua" w:hAnsi="Book Antiqua"/>
          <w:spacing w:val="1"/>
          <w:sz w:val="22"/>
          <w:szCs w:val="22"/>
        </w:rPr>
        <w:t xml:space="preserve"> </w:t>
      </w:r>
      <w:r w:rsidRPr="00EC1F93">
        <w:rPr>
          <w:rFonts w:ascii="Book Antiqua" w:hAnsi="Book Antiqua"/>
          <w:sz w:val="22"/>
          <w:szCs w:val="22"/>
        </w:rPr>
        <w:t>hasil-hasil</w:t>
      </w:r>
      <w:r w:rsidRPr="00EC1F93">
        <w:rPr>
          <w:rFonts w:ascii="Book Antiqua" w:hAnsi="Book Antiqua"/>
          <w:spacing w:val="1"/>
          <w:sz w:val="22"/>
          <w:szCs w:val="22"/>
        </w:rPr>
        <w:t xml:space="preserve"> </w:t>
      </w:r>
      <w:r w:rsidRPr="00EC1F93">
        <w:rPr>
          <w:rFonts w:ascii="Book Antiqua" w:hAnsi="Book Antiqua"/>
          <w:sz w:val="22"/>
          <w:szCs w:val="22"/>
        </w:rPr>
        <w:t>penelitian</w:t>
      </w:r>
      <w:r w:rsidRPr="00EC1F93">
        <w:rPr>
          <w:rFonts w:ascii="Book Antiqua" w:hAnsi="Book Antiqua"/>
          <w:spacing w:val="1"/>
          <w:sz w:val="22"/>
          <w:szCs w:val="22"/>
        </w:rPr>
        <w:t xml:space="preserve"> </w:t>
      </w:r>
      <w:r w:rsidRPr="00EC1F93">
        <w:rPr>
          <w:rFonts w:ascii="Book Antiqua" w:hAnsi="Book Antiqua"/>
          <w:sz w:val="22"/>
          <w:szCs w:val="22"/>
        </w:rPr>
        <w:t>yang</w:t>
      </w:r>
      <w:r w:rsidRPr="00EC1F93">
        <w:rPr>
          <w:rFonts w:ascii="Book Antiqua" w:hAnsi="Book Antiqua"/>
          <w:spacing w:val="1"/>
          <w:sz w:val="22"/>
          <w:szCs w:val="22"/>
        </w:rPr>
        <w:t xml:space="preserve"> </w:t>
      </w:r>
      <w:r w:rsidRPr="00EC1F93">
        <w:rPr>
          <w:rFonts w:ascii="Book Antiqua" w:hAnsi="Book Antiqua"/>
          <w:sz w:val="22"/>
          <w:szCs w:val="22"/>
        </w:rPr>
        <w:t>juga</w:t>
      </w:r>
      <w:r w:rsidRPr="00EC1F93">
        <w:rPr>
          <w:rFonts w:ascii="Book Antiqua" w:hAnsi="Book Antiqua"/>
          <w:spacing w:val="1"/>
          <w:sz w:val="22"/>
          <w:szCs w:val="22"/>
        </w:rPr>
        <w:t xml:space="preserve"> </w:t>
      </w:r>
      <w:r w:rsidRPr="00EC1F93">
        <w:rPr>
          <w:rFonts w:ascii="Book Antiqua" w:hAnsi="Book Antiqua"/>
          <w:sz w:val="22"/>
          <w:szCs w:val="22"/>
        </w:rPr>
        <w:t xml:space="preserve">berkaitan dengan penelitian. </w:t>
      </w:r>
      <w:r w:rsidRPr="00EC1F93">
        <w:rPr>
          <w:rFonts w:ascii="Book Antiqua" w:hAnsi="Book Antiqua"/>
          <w:color w:val="000000" w:themeColor="text1"/>
          <w:sz w:val="22"/>
          <w:szCs w:val="22"/>
        </w:rPr>
        <w:t xml:space="preserve">Penulisan bahan hukum penulisan penelitian ini menggunakan studi atau analisa bahan pustaka, dengan upaya mempelajari dan memahami bahan </w:t>
      </w:r>
      <w:proofErr w:type="spellStart"/>
      <w:r w:rsidRPr="00EC1F93">
        <w:rPr>
          <w:rFonts w:ascii="Book Antiqua" w:hAnsi="Book Antiqua"/>
          <w:color w:val="000000" w:themeColor="text1"/>
          <w:sz w:val="22"/>
          <w:szCs w:val="22"/>
        </w:rPr>
        <w:t>bahan</w:t>
      </w:r>
      <w:proofErr w:type="spellEnd"/>
      <w:r w:rsidRPr="00EC1F93">
        <w:rPr>
          <w:rFonts w:ascii="Book Antiqua" w:hAnsi="Book Antiqua"/>
          <w:color w:val="000000" w:themeColor="text1"/>
          <w:sz w:val="22"/>
          <w:szCs w:val="22"/>
        </w:rPr>
        <w:t xml:space="preserve"> hukum yang ada yang berkaitan dengan objek penelitian</w:t>
      </w:r>
      <w:r w:rsidRPr="00EC1F93">
        <w:rPr>
          <w:rFonts w:ascii="Book Antiqua" w:hAnsi="Book Antiqua"/>
          <w:sz w:val="22"/>
          <w:szCs w:val="22"/>
          <w:lang w:val="sv-SE"/>
        </w:rPr>
        <w:t xml:space="preserve">. </w:t>
      </w:r>
      <w:proofErr w:type="spellStart"/>
      <w:r w:rsidRPr="00EC1F93">
        <w:rPr>
          <w:rFonts w:ascii="Book Antiqua" w:hAnsi="Book Antiqua"/>
          <w:sz w:val="22"/>
          <w:szCs w:val="22"/>
          <w:lang w:val="sv-SE"/>
        </w:rPr>
        <w:t>Bahan</w:t>
      </w:r>
      <w:proofErr w:type="spellEnd"/>
      <w:r w:rsidRPr="00EC1F93">
        <w:rPr>
          <w:rFonts w:ascii="Book Antiqua" w:hAnsi="Book Antiqua"/>
          <w:sz w:val="22"/>
          <w:szCs w:val="22"/>
          <w:lang w:val="sv-SE"/>
        </w:rPr>
        <w:t xml:space="preserve"> </w:t>
      </w:r>
      <w:proofErr w:type="spellStart"/>
      <w:r w:rsidRPr="00EC1F93">
        <w:rPr>
          <w:rFonts w:ascii="Book Antiqua" w:hAnsi="Book Antiqua"/>
          <w:sz w:val="22"/>
          <w:szCs w:val="22"/>
          <w:lang w:val="sv-SE"/>
        </w:rPr>
        <w:t>hukum</w:t>
      </w:r>
      <w:proofErr w:type="spellEnd"/>
      <w:r w:rsidRPr="00EC1F93">
        <w:rPr>
          <w:rFonts w:ascii="Book Antiqua" w:hAnsi="Book Antiqua"/>
          <w:sz w:val="22"/>
          <w:szCs w:val="22"/>
          <w:lang w:val="sv-SE"/>
        </w:rPr>
        <w:t xml:space="preserve"> yang </w:t>
      </w:r>
      <w:proofErr w:type="spellStart"/>
      <w:r w:rsidRPr="00EC1F93">
        <w:rPr>
          <w:rFonts w:ascii="Book Antiqua" w:hAnsi="Book Antiqua"/>
          <w:sz w:val="22"/>
          <w:szCs w:val="22"/>
          <w:lang w:val="sv-SE"/>
        </w:rPr>
        <w:t>telah</w:t>
      </w:r>
      <w:proofErr w:type="spellEnd"/>
      <w:r w:rsidRPr="00EC1F93">
        <w:rPr>
          <w:rFonts w:ascii="Book Antiqua" w:hAnsi="Book Antiqua"/>
          <w:sz w:val="22"/>
          <w:szCs w:val="22"/>
          <w:lang w:val="sv-SE"/>
        </w:rPr>
        <w:t xml:space="preserve"> </w:t>
      </w:r>
      <w:proofErr w:type="spellStart"/>
      <w:r w:rsidRPr="00EC1F93">
        <w:rPr>
          <w:rFonts w:ascii="Book Antiqua" w:hAnsi="Book Antiqua"/>
          <w:sz w:val="22"/>
          <w:szCs w:val="22"/>
          <w:lang w:val="sv-SE"/>
        </w:rPr>
        <w:t>terinventarisasi</w:t>
      </w:r>
      <w:proofErr w:type="spellEnd"/>
      <w:r w:rsidRPr="00EC1F93">
        <w:rPr>
          <w:rFonts w:ascii="Book Antiqua" w:hAnsi="Book Antiqua"/>
          <w:sz w:val="22"/>
          <w:szCs w:val="22"/>
          <w:lang w:val="sv-SE"/>
        </w:rPr>
        <w:t xml:space="preserve"> </w:t>
      </w:r>
      <w:proofErr w:type="spellStart"/>
      <w:r w:rsidRPr="00EC1F93">
        <w:rPr>
          <w:rFonts w:ascii="Book Antiqua" w:hAnsi="Book Antiqua"/>
          <w:sz w:val="22"/>
          <w:szCs w:val="22"/>
          <w:lang w:val="sv-SE"/>
        </w:rPr>
        <w:t>yaitu</w:t>
      </w:r>
      <w:proofErr w:type="spellEnd"/>
      <w:r w:rsidRPr="00EC1F93">
        <w:rPr>
          <w:rFonts w:ascii="Book Antiqua" w:hAnsi="Book Antiqua"/>
          <w:sz w:val="22"/>
          <w:szCs w:val="22"/>
          <w:lang w:val="sv-SE"/>
        </w:rPr>
        <w:t xml:space="preserve"> </w:t>
      </w:r>
      <w:r w:rsidRPr="00EC1F93">
        <w:rPr>
          <w:rFonts w:ascii="Book Antiqua" w:hAnsi="Book Antiqua"/>
          <w:sz w:val="22"/>
          <w:szCs w:val="22"/>
        </w:rPr>
        <w:t>Bahan</w:t>
      </w:r>
      <w:r w:rsidRPr="00EC1F93">
        <w:rPr>
          <w:rFonts w:ascii="Book Antiqua" w:hAnsi="Book Antiqua"/>
          <w:spacing w:val="1"/>
          <w:sz w:val="22"/>
          <w:szCs w:val="22"/>
        </w:rPr>
        <w:t xml:space="preserve"> </w:t>
      </w:r>
      <w:r w:rsidRPr="00EC1F93">
        <w:rPr>
          <w:rFonts w:ascii="Book Antiqua" w:hAnsi="Book Antiqua"/>
          <w:sz w:val="22"/>
          <w:szCs w:val="22"/>
        </w:rPr>
        <w:t>hukum</w:t>
      </w:r>
      <w:r w:rsidRPr="00EC1F93">
        <w:rPr>
          <w:rFonts w:ascii="Book Antiqua" w:hAnsi="Book Antiqua"/>
          <w:spacing w:val="1"/>
          <w:sz w:val="22"/>
          <w:szCs w:val="22"/>
        </w:rPr>
        <w:t xml:space="preserve"> </w:t>
      </w:r>
      <w:r w:rsidRPr="00EC1F93">
        <w:rPr>
          <w:rFonts w:ascii="Book Antiqua" w:hAnsi="Book Antiqua"/>
          <w:sz w:val="22"/>
          <w:szCs w:val="22"/>
        </w:rPr>
        <w:t>yang terkumpul</w:t>
      </w:r>
      <w:r w:rsidRPr="00EC1F93">
        <w:rPr>
          <w:rFonts w:ascii="Book Antiqua" w:hAnsi="Book Antiqua"/>
          <w:spacing w:val="1"/>
          <w:sz w:val="22"/>
          <w:szCs w:val="22"/>
        </w:rPr>
        <w:t xml:space="preserve"> </w:t>
      </w:r>
      <w:r w:rsidRPr="00EC1F93">
        <w:rPr>
          <w:rFonts w:ascii="Book Antiqua" w:hAnsi="Book Antiqua"/>
          <w:sz w:val="22"/>
          <w:szCs w:val="22"/>
        </w:rPr>
        <w:t>berupa peraturan</w:t>
      </w:r>
      <w:r w:rsidRPr="00EC1F93">
        <w:rPr>
          <w:rFonts w:ascii="Book Antiqua" w:hAnsi="Book Antiqua"/>
          <w:spacing w:val="1"/>
          <w:sz w:val="22"/>
          <w:szCs w:val="22"/>
        </w:rPr>
        <w:t xml:space="preserve"> </w:t>
      </w:r>
      <w:r w:rsidRPr="00EC1F93">
        <w:rPr>
          <w:rFonts w:ascii="Book Antiqua" w:hAnsi="Book Antiqua"/>
          <w:sz w:val="22"/>
          <w:szCs w:val="22"/>
        </w:rPr>
        <w:t>perundang-undangan,</w:t>
      </w:r>
      <w:r w:rsidRPr="00EC1F93">
        <w:rPr>
          <w:rFonts w:ascii="Book Antiqua" w:hAnsi="Book Antiqua"/>
          <w:spacing w:val="1"/>
          <w:sz w:val="22"/>
          <w:szCs w:val="22"/>
        </w:rPr>
        <w:t xml:space="preserve"> </w:t>
      </w:r>
      <w:r w:rsidRPr="00EC1F93">
        <w:rPr>
          <w:rFonts w:ascii="Book Antiqua" w:hAnsi="Book Antiqua"/>
          <w:sz w:val="22"/>
          <w:szCs w:val="22"/>
        </w:rPr>
        <w:t>konsep-konsep</w:t>
      </w:r>
      <w:r w:rsidRPr="00EC1F93">
        <w:rPr>
          <w:rFonts w:ascii="Book Antiqua" w:hAnsi="Book Antiqua"/>
          <w:spacing w:val="1"/>
          <w:sz w:val="22"/>
          <w:szCs w:val="22"/>
        </w:rPr>
        <w:t xml:space="preserve"> </w:t>
      </w:r>
      <w:r w:rsidRPr="00EC1F93">
        <w:rPr>
          <w:rFonts w:ascii="Book Antiqua" w:hAnsi="Book Antiqua"/>
          <w:sz w:val="22"/>
          <w:szCs w:val="22"/>
        </w:rPr>
        <w:t>atau</w:t>
      </w:r>
      <w:r w:rsidRPr="00EC1F93">
        <w:rPr>
          <w:rFonts w:ascii="Book Antiqua" w:hAnsi="Book Antiqua"/>
          <w:spacing w:val="1"/>
          <w:sz w:val="22"/>
          <w:szCs w:val="22"/>
        </w:rPr>
        <w:t xml:space="preserve"> </w:t>
      </w:r>
      <w:r w:rsidRPr="00EC1F93">
        <w:rPr>
          <w:rFonts w:ascii="Book Antiqua" w:hAnsi="Book Antiqua"/>
          <w:sz w:val="22"/>
          <w:szCs w:val="22"/>
        </w:rPr>
        <w:t>teori-teori,</w:t>
      </w:r>
      <w:r w:rsidRPr="00EC1F93">
        <w:rPr>
          <w:rFonts w:ascii="Book Antiqua" w:hAnsi="Book Antiqua"/>
          <w:spacing w:val="1"/>
          <w:sz w:val="22"/>
          <w:szCs w:val="22"/>
        </w:rPr>
        <w:t xml:space="preserve"> </w:t>
      </w:r>
      <w:r w:rsidRPr="00EC1F93">
        <w:rPr>
          <w:rFonts w:ascii="Book Antiqua" w:hAnsi="Book Antiqua"/>
          <w:sz w:val="22"/>
          <w:szCs w:val="22"/>
        </w:rPr>
        <w:t>serta</w:t>
      </w:r>
      <w:r w:rsidRPr="00EC1F93">
        <w:rPr>
          <w:rFonts w:ascii="Book Antiqua" w:hAnsi="Book Antiqua"/>
          <w:spacing w:val="1"/>
          <w:sz w:val="22"/>
          <w:szCs w:val="22"/>
        </w:rPr>
        <w:t xml:space="preserve"> </w:t>
      </w:r>
      <w:r w:rsidRPr="00EC1F93">
        <w:rPr>
          <w:rFonts w:ascii="Book Antiqua" w:hAnsi="Book Antiqua"/>
          <w:sz w:val="22"/>
          <w:szCs w:val="22"/>
        </w:rPr>
        <w:t>pendapat-pendapat</w:t>
      </w:r>
      <w:r w:rsidRPr="00EC1F93">
        <w:rPr>
          <w:rFonts w:ascii="Book Antiqua" w:hAnsi="Book Antiqua"/>
          <w:spacing w:val="1"/>
          <w:sz w:val="22"/>
          <w:szCs w:val="22"/>
        </w:rPr>
        <w:t xml:space="preserve"> </w:t>
      </w:r>
      <w:r w:rsidRPr="00EC1F93">
        <w:rPr>
          <w:rFonts w:ascii="Book Antiqua" w:hAnsi="Book Antiqua"/>
          <w:sz w:val="22"/>
          <w:szCs w:val="22"/>
        </w:rPr>
        <w:t>para</w:t>
      </w:r>
      <w:r w:rsidRPr="00EC1F93">
        <w:rPr>
          <w:rFonts w:ascii="Book Antiqua" w:hAnsi="Book Antiqua"/>
          <w:spacing w:val="1"/>
          <w:sz w:val="22"/>
          <w:szCs w:val="22"/>
        </w:rPr>
        <w:t xml:space="preserve"> </w:t>
      </w:r>
      <w:r w:rsidRPr="00EC1F93">
        <w:rPr>
          <w:rFonts w:ascii="Book Antiqua" w:hAnsi="Book Antiqua"/>
          <w:sz w:val="22"/>
          <w:szCs w:val="22"/>
        </w:rPr>
        <w:t>ahli</w:t>
      </w:r>
      <w:r w:rsidRPr="00EC1F93">
        <w:rPr>
          <w:rFonts w:ascii="Book Antiqua" w:hAnsi="Book Antiqua"/>
          <w:spacing w:val="60"/>
          <w:sz w:val="22"/>
          <w:szCs w:val="22"/>
        </w:rPr>
        <w:t xml:space="preserve"> </w:t>
      </w:r>
      <w:r w:rsidRPr="00EC1F93">
        <w:rPr>
          <w:rFonts w:ascii="Book Antiqua" w:hAnsi="Book Antiqua"/>
          <w:sz w:val="22"/>
          <w:szCs w:val="22"/>
        </w:rPr>
        <w:t>dilakukan</w:t>
      </w:r>
      <w:r w:rsidRPr="00EC1F93">
        <w:rPr>
          <w:rFonts w:ascii="Book Antiqua" w:hAnsi="Book Antiqua"/>
          <w:spacing w:val="1"/>
          <w:sz w:val="22"/>
          <w:szCs w:val="22"/>
        </w:rPr>
        <w:t xml:space="preserve"> </w:t>
      </w:r>
      <w:r w:rsidRPr="00EC1F93">
        <w:rPr>
          <w:rFonts w:ascii="Book Antiqua" w:hAnsi="Book Antiqua"/>
          <w:sz w:val="22"/>
          <w:szCs w:val="22"/>
        </w:rPr>
        <w:t>analisa</w:t>
      </w:r>
      <w:r w:rsidRPr="00EC1F93">
        <w:rPr>
          <w:rFonts w:ascii="Book Antiqua" w:hAnsi="Book Antiqua"/>
          <w:spacing w:val="1"/>
          <w:sz w:val="22"/>
          <w:szCs w:val="22"/>
        </w:rPr>
        <w:t xml:space="preserve"> </w:t>
      </w:r>
      <w:r w:rsidRPr="00EC1F93">
        <w:rPr>
          <w:rFonts w:ascii="Book Antiqua" w:hAnsi="Book Antiqua"/>
          <w:sz w:val="22"/>
          <w:szCs w:val="22"/>
        </w:rPr>
        <w:t>bahan</w:t>
      </w:r>
      <w:r w:rsidRPr="00EC1F93">
        <w:rPr>
          <w:rFonts w:ascii="Book Antiqua" w:hAnsi="Book Antiqua"/>
          <w:spacing w:val="1"/>
          <w:sz w:val="22"/>
          <w:szCs w:val="22"/>
        </w:rPr>
        <w:t xml:space="preserve"> </w:t>
      </w:r>
      <w:r w:rsidRPr="00EC1F93">
        <w:rPr>
          <w:rFonts w:ascii="Book Antiqua" w:hAnsi="Book Antiqua"/>
          <w:sz w:val="22"/>
          <w:szCs w:val="22"/>
        </w:rPr>
        <w:t>dengan</w:t>
      </w:r>
      <w:r w:rsidRPr="00EC1F93">
        <w:rPr>
          <w:rFonts w:ascii="Book Antiqua" w:hAnsi="Book Antiqua"/>
          <w:spacing w:val="1"/>
          <w:sz w:val="22"/>
          <w:szCs w:val="22"/>
        </w:rPr>
        <w:t xml:space="preserve"> </w:t>
      </w:r>
      <w:r w:rsidRPr="00EC1F93">
        <w:rPr>
          <w:rFonts w:ascii="Book Antiqua" w:hAnsi="Book Antiqua"/>
          <w:sz w:val="22"/>
          <w:szCs w:val="22"/>
        </w:rPr>
        <w:t>penafsiran</w:t>
      </w:r>
      <w:r w:rsidRPr="00EC1F93">
        <w:rPr>
          <w:rFonts w:ascii="Book Antiqua" w:hAnsi="Book Antiqua"/>
          <w:spacing w:val="1"/>
          <w:sz w:val="22"/>
          <w:szCs w:val="22"/>
        </w:rPr>
        <w:t xml:space="preserve"> </w:t>
      </w:r>
      <w:r w:rsidRPr="00EC1F93">
        <w:rPr>
          <w:rFonts w:ascii="Book Antiqua" w:hAnsi="Book Antiqua"/>
          <w:sz w:val="22"/>
          <w:szCs w:val="22"/>
        </w:rPr>
        <w:t>kualitatif</w:t>
      </w:r>
      <w:r w:rsidRPr="00EC1F93">
        <w:rPr>
          <w:rFonts w:ascii="Book Antiqua" w:hAnsi="Book Antiqua"/>
          <w:spacing w:val="1"/>
          <w:sz w:val="22"/>
          <w:szCs w:val="22"/>
        </w:rPr>
        <w:t xml:space="preserve"> </w:t>
      </w:r>
      <w:r w:rsidRPr="00EC1F93">
        <w:rPr>
          <w:rFonts w:ascii="Book Antiqua" w:hAnsi="Book Antiqua"/>
          <w:sz w:val="22"/>
          <w:szCs w:val="22"/>
        </w:rPr>
        <w:t>dan</w:t>
      </w:r>
      <w:r w:rsidRPr="00EC1F93">
        <w:rPr>
          <w:rFonts w:ascii="Book Antiqua" w:hAnsi="Book Antiqua"/>
          <w:spacing w:val="1"/>
          <w:sz w:val="22"/>
          <w:szCs w:val="22"/>
        </w:rPr>
        <w:t xml:space="preserve"> </w:t>
      </w:r>
      <w:r w:rsidRPr="00EC1F93">
        <w:rPr>
          <w:rFonts w:ascii="Book Antiqua" w:hAnsi="Book Antiqua"/>
          <w:sz w:val="22"/>
          <w:szCs w:val="22"/>
        </w:rPr>
        <w:t>ditampilkan</w:t>
      </w:r>
      <w:r w:rsidRPr="00EC1F93">
        <w:rPr>
          <w:rFonts w:ascii="Book Antiqua" w:hAnsi="Book Antiqua"/>
          <w:spacing w:val="61"/>
          <w:sz w:val="22"/>
          <w:szCs w:val="22"/>
        </w:rPr>
        <w:t xml:space="preserve"> </w:t>
      </w:r>
      <w:r w:rsidRPr="00EC1F93">
        <w:rPr>
          <w:rFonts w:ascii="Book Antiqua" w:hAnsi="Book Antiqua"/>
          <w:sz w:val="22"/>
          <w:szCs w:val="22"/>
        </w:rPr>
        <w:t>dalam</w:t>
      </w:r>
      <w:r w:rsidRPr="00EC1F93">
        <w:rPr>
          <w:rFonts w:ascii="Book Antiqua" w:hAnsi="Book Antiqua"/>
          <w:spacing w:val="61"/>
          <w:sz w:val="22"/>
          <w:szCs w:val="22"/>
        </w:rPr>
        <w:t xml:space="preserve"> </w:t>
      </w:r>
      <w:proofErr w:type="gramStart"/>
      <w:r w:rsidRPr="00EC1F93">
        <w:rPr>
          <w:rFonts w:ascii="Book Antiqua" w:hAnsi="Book Antiqua"/>
          <w:sz w:val="22"/>
          <w:szCs w:val="22"/>
        </w:rPr>
        <w:t xml:space="preserve">uraian </w:t>
      </w:r>
      <w:r w:rsidRPr="00EC1F93">
        <w:rPr>
          <w:rFonts w:ascii="Book Antiqua" w:hAnsi="Book Antiqua"/>
          <w:spacing w:val="-57"/>
          <w:sz w:val="22"/>
          <w:szCs w:val="22"/>
        </w:rPr>
        <w:t xml:space="preserve"> </w:t>
      </w:r>
      <w:r w:rsidRPr="00EC1F93">
        <w:rPr>
          <w:rFonts w:ascii="Book Antiqua" w:hAnsi="Book Antiqua"/>
          <w:sz w:val="22"/>
          <w:szCs w:val="22"/>
        </w:rPr>
        <w:t>deskriptif</w:t>
      </w:r>
      <w:proofErr w:type="gramEnd"/>
      <w:r w:rsidRPr="00EC1F93">
        <w:rPr>
          <w:rFonts w:ascii="Book Antiqua" w:hAnsi="Book Antiqua"/>
          <w:spacing w:val="-1"/>
          <w:sz w:val="22"/>
          <w:szCs w:val="22"/>
        </w:rPr>
        <w:t xml:space="preserve"> </w:t>
      </w:r>
      <w:r w:rsidRPr="00EC1F93">
        <w:rPr>
          <w:rFonts w:ascii="Book Antiqua" w:hAnsi="Book Antiqua"/>
          <w:sz w:val="22"/>
          <w:szCs w:val="22"/>
        </w:rPr>
        <w:t xml:space="preserve">analisis. </w:t>
      </w:r>
      <w:r w:rsidRPr="00EC1F93">
        <w:rPr>
          <w:rFonts w:ascii="Book Antiqua" w:hAnsi="Book Antiqua"/>
          <w:color w:val="000000" w:themeColor="text1"/>
          <w:sz w:val="22"/>
          <w:szCs w:val="22"/>
        </w:rPr>
        <w:t xml:space="preserve">Penelitian hukum berbeda dengan penelitian ilmu sosial </w:t>
      </w:r>
      <w:proofErr w:type="spellStart"/>
      <w:r w:rsidRPr="00EC1F93">
        <w:rPr>
          <w:rFonts w:ascii="Book Antiqua" w:hAnsi="Book Antiqua"/>
          <w:color w:val="000000" w:themeColor="text1"/>
          <w:sz w:val="22"/>
          <w:szCs w:val="22"/>
        </w:rPr>
        <w:t>lainnya.Ilmu</w:t>
      </w:r>
      <w:proofErr w:type="spellEnd"/>
      <w:r w:rsidRPr="00EC1F93">
        <w:rPr>
          <w:rFonts w:ascii="Book Antiqua" w:hAnsi="Book Antiqua"/>
          <w:color w:val="000000" w:themeColor="text1"/>
          <w:sz w:val="22"/>
          <w:szCs w:val="22"/>
        </w:rPr>
        <w:t xml:space="preserve"> hukum berhubungan dengan apa yang seharusnya, menjawab pertanyaan bagaimana </w:t>
      </w:r>
      <w:proofErr w:type="spellStart"/>
      <w:r w:rsidRPr="00EC1F93">
        <w:rPr>
          <w:rFonts w:ascii="Book Antiqua" w:hAnsi="Book Antiqua"/>
          <w:color w:val="000000" w:themeColor="text1"/>
          <w:sz w:val="22"/>
          <w:szCs w:val="22"/>
        </w:rPr>
        <w:t>seharusnya.Ilmu</w:t>
      </w:r>
      <w:proofErr w:type="spellEnd"/>
      <w:r w:rsidRPr="00EC1F93">
        <w:rPr>
          <w:rFonts w:ascii="Book Antiqua" w:hAnsi="Book Antiqua"/>
          <w:color w:val="000000" w:themeColor="text1"/>
          <w:sz w:val="22"/>
          <w:szCs w:val="22"/>
        </w:rPr>
        <w:t xml:space="preserve"> hukum membawa pesan “</w:t>
      </w:r>
      <w:r w:rsidRPr="00EC1F93">
        <w:rPr>
          <w:rFonts w:ascii="Book Antiqua" w:hAnsi="Book Antiqua"/>
          <w:i/>
          <w:color w:val="000000" w:themeColor="text1"/>
          <w:sz w:val="22"/>
          <w:szCs w:val="22"/>
        </w:rPr>
        <w:t xml:space="preserve">demikianlah </w:t>
      </w:r>
      <w:proofErr w:type="spellStart"/>
      <w:r w:rsidRPr="00EC1F93">
        <w:rPr>
          <w:rFonts w:ascii="Book Antiqua" w:hAnsi="Book Antiqua"/>
          <w:i/>
          <w:color w:val="000000" w:themeColor="text1"/>
          <w:sz w:val="22"/>
          <w:szCs w:val="22"/>
        </w:rPr>
        <w:t>anda</w:t>
      </w:r>
      <w:proofErr w:type="spellEnd"/>
      <w:r w:rsidRPr="00EC1F93">
        <w:rPr>
          <w:rFonts w:ascii="Book Antiqua" w:hAnsi="Book Antiqua"/>
          <w:i/>
          <w:color w:val="000000" w:themeColor="text1"/>
          <w:sz w:val="22"/>
          <w:szCs w:val="22"/>
        </w:rPr>
        <w:t xml:space="preserve"> seharusnya berbuat” </w:t>
      </w:r>
      <w:r w:rsidRPr="00EC1F93">
        <w:rPr>
          <w:rFonts w:ascii="Book Antiqua" w:hAnsi="Book Antiqua"/>
          <w:color w:val="000000" w:themeColor="text1"/>
          <w:sz w:val="22"/>
          <w:szCs w:val="22"/>
        </w:rPr>
        <w:t>(bersifat preskriptif) bukan “</w:t>
      </w:r>
      <w:r w:rsidRPr="00EC1F93">
        <w:rPr>
          <w:rFonts w:ascii="Book Antiqua" w:hAnsi="Book Antiqua"/>
          <w:i/>
          <w:color w:val="000000" w:themeColor="text1"/>
          <w:sz w:val="22"/>
          <w:szCs w:val="22"/>
        </w:rPr>
        <w:t xml:space="preserve">demikianlah adanya”. </w:t>
      </w:r>
      <w:r w:rsidRPr="00EC1F93">
        <w:rPr>
          <w:rFonts w:ascii="Book Antiqua" w:hAnsi="Book Antiqua"/>
          <w:color w:val="000000" w:themeColor="text1"/>
          <w:sz w:val="22"/>
          <w:szCs w:val="22"/>
        </w:rPr>
        <w:t xml:space="preserve">adapun tujuannya adalah untuk mengatur dan merealisasikan </w:t>
      </w:r>
      <w:proofErr w:type="spellStart"/>
      <w:r w:rsidRPr="00EC1F93">
        <w:rPr>
          <w:rFonts w:ascii="Book Antiqua" w:hAnsi="Book Antiqua"/>
          <w:color w:val="000000" w:themeColor="text1"/>
          <w:sz w:val="22"/>
          <w:szCs w:val="22"/>
        </w:rPr>
        <w:t>peraturan.Ilmu</w:t>
      </w:r>
      <w:proofErr w:type="spellEnd"/>
      <w:r w:rsidRPr="00EC1F93">
        <w:rPr>
          <w:rFonts w:ascii="Book Antiqua" w:hAnsi="Book Antiqua"/>
          <w:color w:val="000000" w:themeColor="text1"/>
          <w:sz w:val="22"/>
          <w:szCs w:val="22"/>
        </w:rPr>
        <w:t xml:space="preserve"> Hukum </w:t>
      </w:r>
      <w:r w:rsidRPr="00EC1F93">
        <w:rPr>
          <w:rFonts w:ascii="Book Antiqua" w:hAnsi="Book Antiqua"/>
          <w:color w:val="000000" w:themeColor="text1"/>
          <w:sz w:val="22"/>
          <w:szCs w:val="22"/>
        </w:rPr>
        <w:lastRenderedPageBreak/>
        <w:t xml:space="preserve">bukan semata-mata meneliti kebenaran </w:t>
      </w:r>
      <w:proofErr w:type="spellStart"/>
      <w:r w:rsidRPr="00EC1F93">
        <w:rPr>
          <w:rFonts w:ascii="Book Antiqua" w:hAnsi="Book Antiqua"/>
          <w:color w:val="000000" w:themeColor="text1"/>
          <w:sz w:val="22"/>
          <w:szCs w:val="22"/>
        </w:rPr>
        <w:t>kaedah</w:t>
      </w:r>
      <w:proofErr w:type="spellEnd"/>
      <w:r w:rsidRPr="00EC1F93">
        <w:rPr>
          <w:rFonts w:ascii="Book Antiqua" w:hAnsi="Book Antiqua"/>
          <w:color w:val="000000" w:themeColor="text1"/>
          <w:sz w:val="22"/>
          <w:szCs w:val="22"/>
        </w:rPr>
        <w:t xml:space="preserve">, melainkan meneliti tentang berlaku tidaknya </w:t>
      </w:r>
      <w:proofErr w:type="spellStart"/>
      <w:r w:rsidRPr="00EC1F93">
        <w:rPr>
          <w:rFonts w:ascii="Book Antiqua" w:hAnsi="Book Antiqua"/>
          <w:color w:val="000000" w:themeColor="text1"/>
          <w:sz w:val="22"/>
          <w:szCs w:val="22"/>
        </w:rPr>
        <w:t>kaedah</w:t>
      </w:r>
      <w:proofErr w:type="spellEnd"/>
      <w:r w:rsidRPr="00EC1F93">
        <w:rPr>
          <w:rFonts w:ascii="Book Antiqua" w:hAnsi="Book Antiqua"/>
          <w:color w:val="000000" w:themeColor="text1"/>
          <w:sz w:val="22"/>
          <w:szCs w:val="22"/>
        </w:rPr>
        <w:t xml:space="preserve"> hukum, tentang apa yang seyogyanya dilakukan.</w:t>
      </w:r>
      <w:r w:rsidRPr="00EC1F93">
        <w:rPr>
          <w:rStyle w:val="FootnoteReference"/>
          <w:rFonts w:ascii="Book Antiqua" w:hAnsi="Book Antiqua"/>
          <w:color w:val="000000" w:themeColor="text1"/>
          <w:sz w:val="22"/>
          <w:szCs w:val="22"/>
        </w:rPr>
        <w:footnoteReference w:id="9"/>
      </w:r>
    </w:p>
    <w:p w14:paraId="00DABF7D" w14:textId="77777777" w:rsidR="004B6161" w:rsidRPr="00104C77" w:rsidRDefault="004B6161" w:rsidP="00EE75AE">
      <w:pPr>
        <w:ind w:left="284" w:hanging="142"/>
        <w:rPr>
          <w:sz w:val="24"/>
          <w:szCs w:val="24"/>
          <w:lang w:val="id-ID"/>
        </w:rPr>
      </w:pPr>
    </w:p>
    <w:p w14:paraId="11E941E4" w14:textId="77777777" w:rsidR="00093C09" w:rsidRPr="00EC1F93" w:rsidRDefault="00882EA9" w:rsidP="00EC1F93">
      <w:pPr>
        <w:spacing w:after="240"/>
        <w:jc w:val="both"/>
        <w:rPr>
          <w:rFonts w:ascii="Book Antiqua" w:hAnsi="Book Antiqua"/>
          <w:b/>
          <w:bCs/>
          <w:sz w:val="24"/>
          <w:szCs w:val="24"/>
          <w:lang w:val="id-ID"/>
        </w:rPr>
      </w:pPr>
      <w:r w:rsidRPr="00EC1F93">
        <w:rPr>
          <w:rFonts w:ascii="Book Antiqua" w:hAnsi="Book Antiqua"/>
          <w:b/>
          <w:bCs/>
          <w:sz w:val="24"/>
          <w:szCs w:val="24"/>
          <w:lang w:val="id-ID"/>
        </w:rPr>
        <w:t xml:space="preserve">3. </w:t>
      </w:r>
      <w:r w:rsidRPr="00EC1F93">
        <w:rPr>
          <w:rFonts w:ascii="Book Antiqua" w:hAnsi="Book Antiqua"/>
          <w:b/>
          <w:bCs/>
          <w:sz w:val="24"/>
          <w:szCs w:val="24"/>
        </w:rPr>
        <w:t>Hasil</w:t>
      </w:r>
      <w:r w:rsidRPr="00EC1F93">
        <w:rPr>
          <w:rFonts w:ascii="Book Antiqua" w:hAnsi="Book Antiqua"/>
          <w:b/>
          <w:bCs/>
          <w:sz w:val="24"/>
          <w:szCs w:val="24"/>
          <w:lang w:val="id-ID"/>
        </w:rPr>
        <w:t xml:space="preserve"> Dan Pembahasan</w:t>
      </w:r>
    </w:p>
    <w:p w14:paraId="35E91D5A" w14:textId="6B7D12AB" w:rsidR="00104C77" w:rsidRPr="00EC1F93" w:rsidRDefault="00104C77" w:rsidP="00EC1F93">
      <w:pPr>
        <w:pStyle w:val="BodyText"/>
        <w:ind w:right="-6"/>
        <w:jc w:val="both"/>
        <w:rPr>
          <w:rFonts w:ascii="Book Antiqua" w:hAnsi="Book Antiqua"/>
          <w:color w:val="000000" w:themeColor="text1"/>
          <w:sz w:val="24"/>
          <w:szCs w:val="24"/>
          <w:lang w:val="fi-FI"/>
        </w:rPr>
      </w:pPr>
      <w:r w:rsidRPr="00EC1F93">
        <w:rPr>
          <w:rFonts w:ascii="Book Antiqua" w:eastAsia="Book Antiqua" w:hAnsi="Book Antiqua"/>
          <w:b/>
          <w:color w:val="000000"/>
          <w:sz w:val="24"/>
          <w:szCs w:val="24"/>
        </w:rPr>
        <w:t xml:space="preserve">Optimalisasi Peran </w:t>
      </w:r>
      <w:proofErr w:type="spellStart"/>
      <w:r w:rsidRPr="00EC1F93">
        <w:rPr>
          <w:rFonts w:ascii="Book Antiqua" w:eastAsia="Book Antiqua" w:hAnsi="Book Antiqua"/>
          <w:b/>
          <w:color w:val="000000"/>
          <w:sz w:val="24"/>
          <w:szCs w:val="24"/>
        </w:rPr>
        <w:t>Otorita</w:t>
      </w:r>
      <w:proofErr w:type="spellEnd"/>
      <w:r w:rsidRPr="00EC1F93">
        <w:rPr>
          <w:rFonts w:ascii="Book Antiqua" w:eastAsia="Book Antiqua" w:hAnsi="Book Antiqua"/>
          <w:b/>
          <w:color w:val="000000"/>
          <w:sz w:val="24"/>
          <w:szCs w:val="24"/>
        </w:rPr>
        <w:t xml:space="preserve"> Jasa Keuangan di  Era Disrupsi Green </w:t>
      </w:r>
      <w:proofErr w:type="spellStart"/>
      <w:r w:rsidRPr="00EC1F93">
        <w:rPr>
          <w:rFonts w:ascii="Book Antiqua" w:eastAsia="Book Antiqua" w:hAnsi="Book Antiqua"/>
          <w:b/>
          <w:color w:val="000000"/>
          <w:sz w:val="24"/>
          <w:szCs w:val="24"/>
        </w:rPr>
        <w:t>Economy</w:t>
      </w:r>
      <w:proofErr w:type="spellEnd"/>
      <w:r w:rsidRPr="00EC1F93">
        <w:rPr>
          <w:rFonts w:ascii="Book Antiqua" w:eastAsia="Book Antiqua" w:hAnsi="Book Antiqua"/>
          <w:b/>
          <w:color w:val="000000"/>
          <w:sz w:val="24"/>
          <w:szCs w:val="24"/>
        </w:rPr>
        <w:t xml:space="preserve">  Menuju Indonesia Emas 2045.</w:t>
      </w:r>
    </w:p>
    <w:p w14:paraId="4B17D27F" w14:textId="77777777" w:rsidR="00104C77" w:rsidRPr="00EC1F93" w:rsidRDefault="00104C77" w:rsidP="00EC1F93">
      <w:pPr>
        <w:pStyle w:val="BodyText"/>
        <w:tabs>
          <w:tab w:val="left" w:pos="9026"/>
        </w:tabs>
        <w:spacing w:before="90" w:line="276" w:lineRule="auto"/>
        <w:ind w:right="-46" w:firstLine="425"/>
        <w:jc w:val="both"/>
        <w:rPr>
          <w:rFonts w:ascii="Book Antiqua" w:hAnsi="Book Antiqua"/>
          <w:bCs/>
          <w:color w:val="000000" w:themeColor="text1"/>
          <w:sz w:val="22"/>
          <w:szCs w:val="22"/>
        </w:rPr>
      </w:pPr>
      <w:r w:rsidRPr="00EC1F93">
        <w:rPr>
          <w:rFonts w:ascii="Book Antiqua" w:hAnsi="Book Antiqua"/>
          <w:sz w:val="22"/>
          <w:szCs w:val="22"/>
        </w:rPr>
        <w:t>Pengaturan</w:t>
      </w:r>
      <w:r w:rsidRPr="00EC1F93">
        <w:rPr>
          <w:rFonts w:ascii="Book Antiqua" w:hAnsi="Book Antiqua"/>
          <w:bCs/>
          <w:color w:val="000000" w:themeColor="text1"/>
          <w:sz w:val="22"/>
          <w:szCs w:val="22"/>
        </w:rPr>
        <w:t xml:space="preserve"> perlindungan hukum nasabah terkait rahasia bank di Indonesia dibagi dengan beberapa kategori.</w:t>
      </w:r>
      <w:r w:rsidRPr="00EC1F93">
        <w:rPr>
          <w:rStyle w:val="FootnoteReference"/>
          <w:rFonts w:ascii="Book Antiqua" w:hAnsi="Book Antiqua"/>
          <w:bCs/>
          <w:color w:val="000000" w:themeColor="text1"/>
          <w:sz w:val="22"/>
          <w:szCs w:val="22"/>
        </w:rPr>
        <w:footnoteReference w:id="10"/>
      </w:r>
      <w:r w:rsidRPr="00EC1F93">
        <w:rPr>
          <w:rFonts w:ascii="Book Antiqua" w:hAnsi="Book Antiqua"/>
          <w:bCs/>
          <w:color w:val="000000" w:themeColor="text1"/>
          <w:sz w:val="22"/>
          <w:szCs w:val="22"/>
        </w:rPr>
        <w:t xml:space="preserve"> </w:t>
      </w:r>
      <w:r w:rsidRPr="00EC1F93">
        <w:rPr>
          <w:rFonts w:ascii="Book Antiqua" w:hAnsi="Book Antiqua"/>
          <w:color w:val="000000" w:themeColor="text1"/>
          <w:sz w:val="22"/>
          <w:szCs w:val="22"/>
        </w:rPr>
        <w:t xml:space="preserve">Sistem hukum yang dipakai di Indonesia menganut </w:t>
      </w:r>
      <w:proofErr w:type="spellStart"/>
      <w:r w:rsidRPr="00EC1F93">
        <w:rPr>
          <w:rFonts w:ascii="Book Antiqua" w:hAnsi="Book Antiqua"/>
          <w:color w:val="000000" w:themeColor="text1"/>
          <w:sz w:val="22"/>
          <w:szCs w:val="22"/>
        </w:rPr>
        <w:t>system</w:t>
      </w:r>
      <w:proofErr w:type="spellEnd"/>
      <w:r w:rsidRPr="00EC1F93">
        <w:rPr>
          <w:rFonts w:ascii="Book Antiqua" w:hAnsi="Book Antiqua"/>
          <w:color w:val="000000" w:themeColor="text1"/>
          <w:sz w:val="22"/>
          <w:szCs w:val="22"/>
        </w:rPr>
        <w:t xml:space="preserve"> hukum </w:t>
      </w:r>
      <w:proofErr w:type="spellStart"/>
      <w:r w:rsidRPr="00EC1F93">
        <w:rPr>
          <w:rFonts w:ascii="Book Antiqua" w:hAnsi="Book Antiqua"/>
          <w:i/>
          <w:color w:val="000000" w:themeColor="text1"/>
          <w:sz w:val="22"/>
          <w:szCs w:val="22"/>
        </w:rPr>
        <w:t>Civil</w:t>
      </w:r>
      <w:proofErr w:type="spellEnd"/>
      <w:r w:rsidRPr="00EC1F93">
        <w:rPr>
          <w:rFonts w:ascii="Book Antiqua" w:hAnsi="Book Antiqua"/>
          <w:i/>
          <w:color w:val="000000" w:themeColor="text1"/>
          <w:sz w:val="22"/>
          <w:szCs w:val="22"/>
        </w:rPr>
        <w:t xml:space="preserve"> </w:t>
      </w:r>
      <w:proofErr w:type="spellStart"/>
      <w:r w:rsidRPr="00EC1F93">
        <w:rPr>
          <w:rFonts w:ascii="Book Antiqua" w:hAnsi="Book Antiqua"/>
          <w:i/>
          <w:color w:val="000000" w:themeColor="text1"/>
          <w:sz w:val="22"/>
          <w:szCs w:val="22"/>
        </w:rPr>
        <w:t>Law.</w:t>
      </w:r>
      <w:r w:rsidRPr="00EC1F93">
        <w:rPr>
          <w:rFonts w:ascii="Book Antiqua" w:hAnsi="Book Antiqua"/>
          <w:color w:val="000000" w:themeColor="text1"/>
          <w:sz w:val="22"/>
          <w:szCs w:val="22"/>
        </w:rPr>
        <w:t>Menggunakan</w:t>
      </w:r>
      <w:proofErr w:type="spellEnd"/>
      <w:r w:rsidRPr="00EC1F93">
        <w:rPr>
          <w:rFonts w:ascii="Book Antiqua" w:hAnsi="Book Antiqua"/>
          <w:color w:val="000000" w:themeColor="text1"/>
          <w:sz w:val="22"/>
          <w:szCs w:val="22"/>
        </w:rPr>
        <w:t xml:space="preserve"> undang- undang tertulis dalam membuat suatu aturan dan norma yang berlaku di masyarakat.</w:t>
      </w:r>
      <w:r w:rsidRPr="00EC1F93">
        <w:rPr>
          <w:rFonts w:ascii="Book Antiqua" w:hAnsi="Book Antiqua"/>
          <w:bCs/>
          <w:color w:val="000000" w:themeColor="text1"/>
          <w:sz w:val="22"/>
          <w:szCs w:val="22"/>
        </w:rPr>
        <w:t xml:space="preserve"> Berkaitan dengan jenis pelanggaran rahasia bank, dari sejarah awal pengaturan tentang perbankan, yaitu berdasarkan Undang- undang Nomor </w:t>
      </w:r>
      <w:proofErr w:type="spellStart"/>
      <w:r w:rsidRPr="00EC1F93">
        <w:rPr>
          <w:rFonts w:ascii="Book Antiqua" w:hAnsi="Book Antiqua"/>
          <w:bCs/>
          <w:color w:val="000000" w:themeColor="text1"/>
          <w:sz w:val="22"/>
          <w:szCs w:val="22"/>
        </w:rPr>
        <w:t>Nomor</w:t>
      </w:r>
      <w:proofErr w:type="spellEnd"/>
      <w:r w:rsidRPr="00EC1F93">
        <w:rPr>
          <w:rFonts w:ascii="Book Antiqua" w:hAnsi="Book Antiqua"/>
          <w:bCs/>
          <w:color w:val="000000" w:themeColor="text1"/>
          <w:sz w:val="22"/>
          <w:szCs w:val="22"/>
        </w:rPr>
        <w:t xml:space="preserve"> 14 Tahun 1967 Tentang Pokok </w:t>
      </w:r>
      <w:proofErr w:type="spellStart"/>
      <w:r w:rsidRPr="00EC1F93">
        <w:rPr>
          <w:rFonts w:ascii="Book Antiqua" w:hAnsi="Book Antiqua"/>
          <w:bCs/>
          <w:color w:val="000000" w:themeColor="text1"/>
          <w:sz w:val="22"/>
          <w:szCs w:val="22"/>
        </w:rPr>
        <w:t>Pokok</w:t>
      </w:r>
      <w:proofErr w:type="spellEnd"/>
      <w:r w:rsidRPr="00EC1F93">
        <w:rPr>
          <w:rFonts w:ascii="Book Antiqua" w:hAnsi="Book Antiqua"/>
          <w:bCs/>
          <w:color w:val="000000" w:themeColor="text1"/>
          <w:sz w:val="22"/>
          <w:szCs w:val="22"/>
        </w:rPr>
        <w:t xml:space="preserve"> Perbankan. Jenis pelanggaran rahasia bank ditetapkan sebagai jenis pelanggaran pidana. Pelanggaran rahasia bank seiring dengan perubahan pengaturan tentang perbankan, yaitu berdasarkan Undang- undang Nomor 7 Tahun 1992 yang selanjutnya diubah berdasarkan Undang- undang Nomor 10 Tahun 1998 Tentang Perbankan juga tetap diatur bahwa pelanggaran terkait dengan rahasia bank, merupakan jenis pelanggaran </w:t>
      </w:r>
      <w:proofErr w:type="spellStart"/>
      <w:r w:rsidRPr="00EC1F93">
        <w:rPr>
          <w:rFonts w:ascii="Book Antiqua" w:hAnsi="Book Antiqua"/>
          <w:bCs/>
          <w:color w:val="000000" w:themeColor="text1"/>
          <w:sz w:val="22"/>
          <w:szCs w:val="22"/>
        </w:rPr>
        <w:t>pidana.</w:t>
      </w:r>
      <w:r w:rsidRPr="00EC1F93">
        <w:rPr>
          <w:rFonts w:ascii="Book Antiqua" w:hAnsi="Book Antiqua"/>
          <w:color w:val="000000" w:themeColor="text1"/>
          <w:sz w:val="22"/>
          <w:szCs w:val="22"/>
        </w:rPr>
        <w:t>Sifat</w:t>
      </w:r>
      <w:proofErr w:type="spellEnd"/>
      <w:r w:rsidRPr="00EC1F93">
        <w:rPr>
          <w:rFonts w:ascii="Book Antiqua" w:hAnsi="Book Antiqua"/>
          <w:color w:val="000000" w:themeColor="text1"/>
          <w:sz w:val="22"/>
          <w:szCs w:val="22"/>
        </w:rPr>
        <w:t xml:space="preserve"> rahasia bank yang dimilik oleh Indonesia memakai teori rahasia bank yang bersifat </w:t>
      </w:r>
      <w:proofErr w:type="spellStart"/>
      <w:r w:rsidRPr="00EC1F93">
        <w:rPr>
          <w:rFonts w:ascii="Book Antiqua" w:hAnsi="Book Antiqua"/>
          <w:color w:val="000000" w:themeColor="text1"/>
          <w:sz w:val="22"/>
          <w:szCs w:val="22"/>
        </w:rPr>
        <w:t>relative</w:t>
      </w:r>
      <w:proofErr w:type="spellEnd"/>
      <w:r w:rsidRPr="00EC1F93">
        <w:rPr>
          <w:rFonts w:ascii="Book Antiqua" w:hAnsi="Book Antiqua"/>
          <w:color w:val="000000" w:themeColor="text1"/>
          <w:sz w:val="22"/>
          <w:szCs w:val="22"/>
        </w:rPr>
        <w:t xml:space="preserve">, </w:t>
      </w:r>
      <w:proofErr w:type="spellStart"/>
      <w:r w:rsidRPr="00EC1F93">
        <w:rPr>
          <w:rFonts w:ascii="Book Antiqua" w:hAnsi="Book Antiqua"/>
          <w:color w:val="000000" w:themeColor="text1"/>
          <w:sz w:val="22"/>
          <w:szCs w:val="22"/>
        </w:rPr>
        <w:t>dimana</w:t>
      </w:r>
      <w:proofErr w:type="spellEnd"/>
      <w:r w:rsidRPr="00EC1F93">
        <w:rPr>
          <w:rFonts w:ascii="Book Antiqua" w:hAnsi="Book Antiqua"/>
          <w:color w:val="000000" w:themeColor="text1"/>
          <w:sz w:val="22"/>
          <w:szCs w:val="22"/>
        </w:rPr>
        <w:t xml:space="preserve"> </w:t>
      </w:r>
      <w:proofErr w:type="spellStart"/>
      <w:r w:rsidRPr="00EC1F93">
        <w:rPr>
          <w:rFonts w:ascii="Book Antiqua" w:hAnsi="Book Antiqua"/>
          <w:color w:val="000000" w:themeColor="text1"/>
          <w:sz w:val="22"/>
          <w:szCs w:val="22"/>
        </w:rPr>
        <w:t>pelakanaan</w:t>
      </w:r>
      <w:proofErr w:type="spellEnd"/>
      <w:r w:rsidRPr="00EC1F93">
        <w:rPr>
          <w:rFonts w:ascii="Book Antiqua" w:hAnsi="Book Antiqua"/>
          <w:color w:val="000000" w:themeColor="text1"/>
          <w:sz w:val="22"/>
          <w:szCs w:val="22"/>
        </w:rPr>
        <w:t xml:space="preserve"> ketentuan rahasia bank, terdapat beberapa pengecualian- pengecualian.</w:t>
      </w:r>
    </w:p>
    <w:p w14:paraId="6BF332F1" w14:textId="77777777" w:rsidR="00104C77" w:rsidRPr="00EC1F93" w:rsidRDefault="00104C77" w:rsidP="00EC1F93">
      <w:pPr>
        <w:pStyle w:val="BodyText"/>
        <w:tabs>
          <w:tab w:val="left" w:pos="9026"/>
        </w:tabs>
        <w:spacing w:before="90" w:line="276" w:lineRule="auto"/>
        <w:ind w:right="-46" w:firstLine="425"/>
        <w:jc w:val="both"/>
        <w:rPr>
          <w:rFonts w:ascii="Book Antiqua" w:hAnsi="Book Antiqua"/>
          <w:bCs/>
          <w:color w:val="000000" w:themeColor="text1"/>
          <w:sz w:val="22"/>
          <w:szCs w:val="22"/>
        </w:rPr>
      </w:pPr>
      <w:r w:rsidRPr="00EC1F93">
        <w:rPr>
          <w:rFonts w:ascii="Book Antiqua" w:hAnsi="Book Antiqua"/>
          <w:bCs/>
          <w:color w:val="000000" w:themeColor="text1"/>
          <w:sz w:val="22"/>
          <w:szCs w:val="22"/>
        </w:rPr>
        <w:t xml:space="preserve">Pengaturan rahasia bank di Indonesia tidak terlepas dari pengaturan </w:t>
      </w:r>
      <w:proofErr w:type="spellStart"/>
      <w:r w:rsidRPr="00EC1F93">
        <w:rPr>
          <w:rFonts w:ascii="Book Antiqua" w:hAnsi="Book Antiqua"/>
          <w:bCs/>
          <w:color w:val="000000" w:themeColor="text1"/>
          <w:sz w:val="22"/>
          <w:szCs w:val="22"/>
        </w:rPr>
        <w:t>sejaran</w:t>
      </w:r>
      <w:proofErr w:type="spellEnd"/>
      <w:r w:rsidRPr="00EC1F93">
        <w:rPr>
          <w:rFonts w:ascii="Book Antiqua" w:hAnsi="Book Antiqua"/>
          <w:bCs/>
          <w:color w:val="000000" w:themeColor="text1"/>
          <w:sz w:val="22"/>
          <w:szCs w:val="22"/>
        </w:rPr>
        <w:t xml:space="preserve"> hukum perbankan yang ada di Indonesia dari diundangkannya Undang- undang perbankan sampai dengan pengundangan aturan perbankan yang terakhir pada tahun 1998. Awal pengaturan batasan rahasia bank bermula dengan adanya aturan batasan rahasia bank yang diatur dalam Peraturan Pemerintah Pengganti Undang- Undang Nomor 23 Tahun 1960 tentang Rahasia Bank. Pada pasal 2 </w:t>
      </w:r>
      <w:proofErr w:type="spellStart"/>
      <w:r w:rsidRPr="00EC1F93">
        <w:rPr>
          <w:rFonts w:ascii="Book Antiqua" w:hAnsi="Book Antiqua"/>
          <w:bCs/>
          <w:color w:val="000000" w:themeColor="text1"/>
          <w:sz w:val="22"/>
          <w:szCs w:val="22"/>
        </w:rPr>
        <w:t>Perppu</w:t>
      </w:r>
      <w:proofErr w:type="spellEnd"/>
      <w:r w:rsidRPr="00EC1F93">
        <w:rPr>
          <w:rFonts w:ascii="Book Antiqua" w:hAnsi="Book Antiqua"/>
          <w:bCs/>
          <w:color w:val="000000" w:themeColor="text1"/>
          <w:sz w:val="22"/>
          <w:szCs w:val="22"/>
        </w:rPr>
        <w:t xml:space="preserve"> nomor 23 Tahun 1960 diatur bahwa :</w:t>
      </w:r>
    </w:p>
    <w:p w14:paraId="6BF63B76" w14:textId="77777777" w:rsidR="00104C77" w:rsidRPr="00EC1F93" w:rsidRDefault="00104C77" w:rsidP="00EC1F93">
      <w:pPr>
        <w:pStyle w:val="FootnoteText"/>
        <w:spacing w:line="276" w:lineRule="auto"/>
        <w:ind w:right="-6"/>
        <w:jc w:val="both"/>
        <w:rPr>
          <w:rFonts w:ascii="Book Antiqua" w:hAnsi="Book Antiqua"/>
          <w:bCs/>
          <w:color w:val="000000" w:themeColor="text1"/>
          <w:sz w:val="22"/>
          <w:szCs w:val="22"/>
        </w:rPr>
      </w:pPr>
      <w:proofErr w:type="spellStart"/>
      <w:r w:rsidRPr="00EC1F93">
        <w:rPr>
          <w:rFonts w:ascii="Book Antiqua" w:hAnsi="Book Antiqua"/>
          <w:bCs/>
          <w:color w:val="000000" w:themeColor="text1"/>
          <w:sz w:val="22"/>
          <w:szCs w:val="22"/>
        </w:rPr>
        <w:t>Pasal</w:t>
      </w:r>
      <w:proofErr w:type="spellEnd"/>
      <w:r w:rsidRPr="00EC1F93">
        <w:rPr>
          <w:rFonts w:ascii="Book Antiqua" w:hAnsi="Book Antiqua"/>
          <w:bCs/>
          <w:color w:val="000000" w:themeColor="text1"/>
          <w:sz w:val="22"/>
          <w:szCs w:val="22"/>
        </w:rPr>
        <w:t xml:space="preserve"> </w:t>
      </w:r>
      <w:proofErr w:type="gramStart"/>
      <w:r w:rsidRPr="00EC1F93">
        <w:rPr>
          <w:rFonts w:ascii="Book Antiqua" w:hAnsi="Book Antiqua"/>
          <w:bCs/>
          <w:color w:val="000000" w:themeColor="text1"/>
          <w:sz w:val="22"/>
          <w:szCs w:val="22"/>
        </w:rPr>
        <w:t>2 :</w:t>
      </w:r>
      <w:proofErr w:type="gramEnd"/>
    </w:p>
    <w:p w14:paraId="16126A4A" w14:textId="5230C2CE" w:rsidR="00104C77" w:rsidRPr="00EC1F93" w:rsidRDefault="00104C77" w:rsidP="00EC1F93">
      <w:pPr>
        <w:pStyle w:val="FootnoteText"/>
        <w:spacing w:line="276" w:lineRule="auto"/>
        <w:ind w:left="851" w:right="-6"/>
        <w:jc w:val="both"/>
        <w:rPr>
          <w:rFonts w:ascii="Book Antiqua" w:hAnsi="Book Antiqua"/>
          <w:bCs/>
          <w:color w:val="000000" w:themeColor="text1"/>
          <w:sz w:val="22"/>
          <w:szCs w:val="22"/>
        </w:rPr>
      </w:pPr>
      <w:r w:rsidRPr="00EC1F93">
        <w:rPr>
          <w:rFonts w:ascii="Book Antiqua" w:hAnsi="Book Antiqua"/>
          <w:bCs/>
          <w:color w:val="000000" w:themeColor="text1"/>
          <w:sz w:val="22"/>
          <w:szCs w:val="22"/>
        </w:rPr>
        <w:t xml:space="preserve">Bank </w:t>
      </w:r>
      <w:proofErr w:type="spellStart"/>
      <w:r w:rsidRPr="00EC1F93">
        <w:rPr>
          <w:rFonts w:ascii="Book Antiqua" w:hAnsi="Book Antiqua"/>
          <w:bCs/>
          <w:color w:val="000000" w:themeColor="text1"/>
          <w:sz w:val="22"/>
          <w:szCs w:val="22"/>
        </w:rPr>
        <w:t>tidak</w:t>
      </w:r>
      <w:proofErr w:type="spellEnd"/>
      <w:r w:rsidRPr="00EC1F93">
        <w:rPr>
          <w:rFonts w:ascii="Book Antiqua" w:hAnsi="Book Antiqua"/>
          <w:bCs/>
          <w:color w:val="000000" w:themeColor="text1"/>
          <w:sz w:val="22"/>
          <w:szCs w:val="22"/>
        </w:rPr>
        <w:t xml:space="preserve"> </w:t>
      </w:r>
      <w:proofErr w:type="spellStart"/>
      <w:r w:rsidRPr="00EC1F93">
        <w:rPr>
          <w:rFonts w:ascii="Book Antiqua" w:hAnsi="Book Antiqua"/>
          <w:bCs/>
          <w:color w:val="000000" w:themeColor="text1"/>
          <w:sz w:val="22"/>
          <w:szCs w:val="22"/>
        </w:rPr>
        <w:t>boleh</w:t>
      </w:r>
      <w:proofErr w:type="spellEnd"/>
      <w:r w:rsidRPr="00EC1F93">
        <w:rPr>
          <w:rFonts w:ascii="Book Antiqua" w:hAnsi="Book Antiqua"/>
          <w:bCs/>
          <w:color w:val="000000" w:themeColor="text1"/>
          <w:sz w:val="22"/>
          <w:szCs w:val="22"/>
        </w:rPr>
        <w:t xml:space="preserve"> </w:t>
      </w:r>
      <w:proofErr w:type="spellStart"/>
      <w:r w:rsidRPr="00EC1F93">
        <w:rPr>
          <w:rFonts w:ascii="Book Antiqua" w:hAnsi="Book Antiqua"/>
          <w:bCs/>
          <w:color w:val="000000" w:themeColor="text1"/>
          <w:sz w:val="22"/>
          <w:szCs w:val="22"/>
        </w:rPr>
        <w:t>memberikan</w:t>
      </w:r>
      <w:proofErr w:type="spellEnd"/>
      <w:r w:rsidRPr="00EC1F93">
        <w:rPr>
          <w:rFonts w:ascii="Book Antiqua" w:hAnsi="Book Antiqua"/>
          <w:bCs/>
          <w:color w:val="000000" w:themeColor="text1"/>
          <w:sz w:val="22"/>
          <w:szCs w:val="22"/>
        </w:rPr>
        <w:t xml:space="preserve"> </w:t>
      </w:r>
      <w:proofErr w:type="spellStart"/>
      <w:r w:rsidRPr="00EC1F93">
        <w:rPr>
          <w:rFonts w:ascii="Book Antiqua" w:hAnsi="Book Antiqua"/>
          <w:bCs/>
          <w:color w:val="000000" w:themeColor="text1"/>
          <w:sz w:val="22"/>
          <w:szCs w:val="22"/>
        </w:rPr>
        <w:t>keterangan-keterangan</w:t>
      </w:r>
      <w:proofErr w:type="spellEnd"/>
      <w:r w:rsidRPr="00EC1F93">
        <w:rPr>
          <w:rFonts w:ascii="Book Antiqua" w:hAnsi="Book Antiqua"/>
          <w:bCs/>
          <w:color w:val="000000" w:themeColor="text1"/>
          <w:sz w:val="22"/>
          <w:szCs w:val="22"/>
        </w:rPr>
        <w:t xml:space="preserve"> </w:t>
      </w:r>
      <w:proofErr w:type="spellStart"/>
      <w:r w:rsidRPr="00EC1F93">
        <w:rPr>
          <w:rFonts w:ascii="Book Antiqua" w:hAnsi="Book Antiqua"/>
          <w:bCs/>
          <w:color w:val="000000" w:themeColor="text1"/>
          <w:sz w:val="22"/>
          <w:szCs w:val="22"/>
        </w:rPr>
        <w:t>tentang</w:t>
      </w:r>
      <w:proofErr w:type="spellEnd"/>
      <w:r w:rsidRPr="00EC1F93">
        <w:rPr>
          <w:rFonts w:ascii="Book Antiqua" w:hAnsi="Book Antiqua"/>
          <w:bCs/>
          <w:color w:val="000000" w:themeColor="text1"/>
          <w:sz w:val="22"/>
          <w:szCs w:val="22"/>
        </w:rPr>
        <w:t xml:space="preserve"> </w:t>
      </w:r>
      <w:proofErr w:type="spellStart"/>
      <w:r w:rsidRPr="00EC1F93">
        <w:rPr>
          <w:rFonts w:ascii="Book Antiqua" w:hAnsi="Book Antiqua"/>
          <w:bCs/>
          <w:color w:val="000000" w:themeColor="text1"/>
          <w:sz w:val="22"/>
          <w:szCs w:val="22"/>
        </w:rPr>
        <w:t>keadaan</w:t>
      </w:r>
      <w:proofErr w:type="spellEnd"/>
      <w:r w:rsidR="00B57451" w:rsidRPr="00EC1F93">
        <w:rPr>
          <w:rFonts w:ascii="Book Antiqua" w:hAnsi="Book Antiqua"/>
          <w:bCs/>
          <w:color w:val="000000" w:themeColor="text1"/>
          <w:sz w:val="22"/>
          <w:szCs w:val="22"/>
        </w:rPr>
        <w:t xml:space="preserve"> </w:t>
      </w:r>
      <w:proofErr w:type="spellStart"/>
      <w:r w:rsidRPr="00EC1F93">
        <w:rPr>
          <w:rFonts w:ascii="Book Antiqua" w:hAnsi="Book Antiqua"/>
          <w:bCs/>
          <w:color w:val="000000" w:themeColor="text1"/>
          <w:sz w:val="22"/>
          <w:szCs w:val="22"/>
        </w:rPr>
        <w:t>keuangan</w:t>
      </w:r>
      <w:proofErr w:type="spellEnd"/>
      <w:r w:rsidRPr="00EC1F93">
        <w:rPr>
          <w:rFonts w:ascii="Book Antiqua" w:hAnsi="Book Antiqua"/>
          <w:bCs/>
          <w:color w:val="000000" w:themeColor="text1"/>
          <w:sz w:val="22"/>
          <w:szCs w:val="22"/>
        </w:rPr>
        <w:t xml:space="preserve"> </w:t>
      </w:r>
      <w:proofErr w:type="spellStart"/>
      <w:r w:rsidRPr="00EC1F93">
        <w:rPr>
          <w:rFonts w:ascii="Book Antiqua" w:hAnsi="Book Antiqua"/>
          <w:bCs/>
          <w:color w:val="000000" w:themeColor="text1"/>
          <w:sz w:val="22"/>
          <w:szCs w:val="22"/>
        </w:rPr>
        <w:t>langganannya</w:t>
      </w:r>
      <w:proofErr w:type="spellEnd"/>
      <w:r w:rsidRPr="00EC1F93">
        <w:rPr>
          <w:rFonts w:ascii="Book Antiqua" w:hAnsi="Book Antiqua"/>
          <w:bCs/>
          <w:color w:val="000000" w:themeColor="text1"/>
          <w:sz w:val="22"/>
          <w:szCs w:val="22"/>
        </w:rPr>
        <w:t xml:space="preserve"> yang </w:t>
      </w:r>
      <w:proofErr w:type="spellStart"/>
      <w:r w:rsidRPr="00EC1F93">
        <w:rPr>
          <w:rFonts w:ascii="Book Antiqua" w:hAnsi="Book Antiqua"/>
          <w:bCs/>
          <w:color w:val="000000" w:themeColor="text1"/>
          <w:sz w:val="22"/>
          <w:szCs w:val="22"/>
        </w:rPr>
        <w:t>tercatat</w:t>
      </w:r>
      <w:proofErr w:type="spellEnd"/>
      <w:r w:rsidRPr="00EC1F93">
        <w:rPr>
          <w:rFonts w:ascii="Book Antiqua" w:hAnsi="Book Antiqua"/>
          <w:bCs/>
          <w:color w:val="000000" w:themeColor="text1"/>
          <w:sz w:val="22"/>
          <w:szCs w:val="22"/>
        </w:rPr>
        <w:t xml:space="preserve"> </w:t>
      </w:r>
      <w:proofErr w:type="spellStart"/>
      <w:r w:rsidRPr="00EC1F93">
        <w:rPr>
          <w:rFonts w:ascii="Book Antiqua" w:hAnsi="Book Antiqua"/>
          <w:bCs/>
          <w:color w:val="000000" w:themeColor="text1"/>
          <w:sz w:val="22"/>
          <w:szCs w:val="22"/>
        </w:rPr>
        <w:t>padanya</w:t>
      </w:r>
      <w:proofErr w:type="spellEnd"/>
      <w:r w:rsidRPr="00EC1F93">
        <w:rPr>
          <w:rFonts w:ascii="Book Antiqua" w:hAnsi="Book Antiqua"/>
          <w:bCs/>
          <w:color w:val="000000" w:themeColor="text1"/>
          <w:sz w:val="22"/>
          <w:szCs w:val="22"/>
        </w:rPr>
        <w:t xml:space="preserve"> dan </w:t>
      </w:r>
      <w:proofErr w:type="spellStart"/>
      <w:r w:rsidRPr="00EC1F93">
        <w:rPr>
          <w:rFonts w:ascii="Book Antiqua" w:hAnsi="Book Antiqua"/>
          <w:bCs/>
          <w:color w:val="000000" w:themeColor="text1"/>
          <w:sz w:val="22"/>
          <w:szCs w:val="22"/>
        </w:rPr>
        <w:t>hal-hal</w:t>
      </w:r>
      <w:proofErr w:type="spellEnd"/>
      <w:r w:rsidRPr="00EC1F93">
        <w:rPr>
          <w:rFonts w:ascii="Book Antiqua" w:hAnsi="Book Antiqua"/>
          <w:bCs/>
          <w:color w:val="000000" w:themeColor="text1"/>
          <w:sz w:val="22"/>
          <w:szCs w:val="22"/>
        </w:rPr>
        <w:t xml:space="preserve"> lain yang </w:t>
      </w:r>
      <w:proofErr w:type="spellStart"/>
      <w:r w:rsidRPr="00EC1F93">
        <w:rPr>
          <w:rFonts w:ascii="Book Antiqua" w:hAnsi="Book Antiqua"/>
          <w:bCs/>
          <w:color w:val="000000" w:themeColor="text1"/>
          <w:sz w:val="22"/>
          <w:szCs w:val="22"/>
        </w:rPr>
        <w:t>harus</w:t>
      </w:r>
      <w:proofErr w:type="spellEnd"/>
      <w:r w:rsidRPr="00EC1F93">
        <w:rPr>
          <w:rFonts w:ascii="Book Antiqua" w:hAnsi="Book Antiqua"/>
          <w:bCs/>
          <w:color w:val="000000" w:themeColor="text1"/>
          <w:sz w:val="22"/>
          <w:szCs w:val="22"/>
        </w:rPr>
        <w:t xml:space="preserve"> </w:t>
      </w:r>
      <w:proofErr w:type="spellStart"/>
      <w:r w:rsidRPr="00EC1F93">
        <w:rPr>
          <w:rFonts w:ascii="Book Antiqua" w:hAnsi="Book Antiqua"/>
          <w:bCs/>
          <w:color w:val="000000" w:themeColor="text1"/>
          <w:sz w:val="22"/>
          <w:szCs w:val="22"/>
        </w:rPr>
        <w:t>dirahasiakan</w:t>
      </w:r>
      <w:proofErr w:type="spellEnd"/>
      <w:r w:rsidRPr="00EC1F93">
        <w:rPr>
          <w:rFonts w:ascii="Book Antiqua" w:hAnsi="Book Antiqua"/>
          <w:bCs/>
          <w:color w:val="000000" w:themeColor="text1"/>
          <w:sz w:val="22"/>
          <w:szCs w:val="22"/>
        </w:rPr>
        <w:t xml:space="preserve"> oleh bank </w:t>
      </w:r>
      <w:proofErr w:type="spellStart"/>
      <w:proofErr w:type="gramStart"/>
      <w:r w:rsidRPr="00EC1F93">
        <w:rPr>
          <w:rFonts w:ascii="Book Antiqua" w:hAnsi="Book Antiqua"/>
          <w:bCs/>
          <w:color w:val="000000" w:themeColor="text1"/>
          <w:sz w:val="22"/>
          <w:szCs w:val="22"/>
        </w:rPr>
        <w:t>menurut.kelaziman</w:t>
      </w:r>
      <w:proofErr w:type="spellEnd"/>
      <w:proofErr w:type="gramEnd"/>
      <w:r w:rsidRPr="00EC1F93">
        <w:rPr>
          <w:rFonts w:ascii="Book Antiqua" w:hAnsi="Book Antiqua"/>
          <w:bCs/>
          <w:color w:val="000000" w:themeColor="text1"/>
          <w:sz w:val="22"/>
          <w:szCs w:val="22"/>
        </w:rPr>
        <w:t xml:space="preserve"> </w:t>
      </w:r>
      <w:proofErr w:type="spellStart"/>
      <w:r w:rsidRPr="00EC1F93">
        <w:rPr>
          <w:rFonts w:ascii="Book Antiqua" w:hAnsi="Book Antiqua"/>
          <w:bCs/>
          <w:color w:val="000000" w:themeColor="text1"/>
          <w:sz w:val="22"/>
          <w:szCs w:val="22"/>
        </w:rPr>
        <w:t>dalam</w:t>
      </w:r>
      <w:proofErr w:type="spellEnd"/>
      <w:r w:rsidRPr="00EC1F93">
        <w:rPr>
          <w:rFonts w:ascii="Book Antiqua" w:hAnsi="Book Antiqua"/>
          <w:bCs/>
          <w:color w:val="000000" w:themeColor="text1"/>
          <w:sz w:val="22"/>
          <w:szCs w:val="22"/>
        </w:rPr>
        <w:t xml:space="preserve"> dunia </w:t>
      </w:r>
      <w:proofErr w:type="spellStart"/>
      <w:r w:rsidRPr="00EC1F93">
        <w:rPr>
          <w:rFonts w:ascii="Book Antiqua" w:hAnsi="Book Antiqua"/>
          <w:bCs/>
          <w:color w:val="000000" w:themeColor="text1"/>
          <w:sz w:val="22"/>
          <w:szCs w:val="22"/>
        </w:rPr>
        <w:t>perbankan</w:t>
      </w:r>
      <w:proofErr w:type="spellEnd"/>
      <w:r w:rsidRPr="00EC1F93">
        <w:rPr>
          <w:rFonts w:ascii="Book Antiqua" w:hAnsi="Book Antiqua"/>
          <w:bCs/>
          <w:color w:val="000000" w:themeColor="text1"/>
          <w:sz w:val="22"/>
          <w:szCs w:val="22"/>
        </w:rPr>
        <w:t xml:space="preserve">, </w:t>
      </w:r>
      <w:proofErr w:type="spellStart"/>
      <w:r w:rsidRPr="00EC1F93">
        <w:rPr>
          <w:rFonts w:ascii="Book Antiqua" w:hAnsi="Book Antiqua"/>
          <w:bCs/>
          <w:color w:val="000000" w:themeColor="text1"/>
          <w:sz w:val="22"/>
          <w:szCs w:val="22"/>
        </w:rPr>
        <w:t>kecuali</w:t>
      </w:r>
      <w:proofErr w:type="spellEnd"/>
      <w:r w:rsidRPr="00EC1F93">
        <w:rPr>
          <w:rFonts w:ascii="Book Antiqua" w:hAnsi="Book Antiqua"/>
          <w:bCs/>
          <w:color w:val="000000" w:themeColor="text1"/>
          <w:sz w:val="22"/>
          <w:szCs w:val="22"/>
        </w:rPr>
        <w:t xml:space="preserve"> </w:t>
      </w:r>
      <w:proofErr w:type="spellStart"/>
      <w:r w:rsidRPr="00EC1F93">
        <w:rPr>
          <w:rFonts w:ascii="Book Antiqua" w:hAnsi="Book Antiqua"/>
          <w:bCs/>
          <w:color w:val="000000" w:themeColor="text1"/>
          <w:sz w:val="22"/>
          <w:szCs w:val="22"/>
        </w:rPr>
        <w:t>dalam</w:t>
      </w:r>
      <w:proofErr w:type="spellEnd"/>
      <w:r w:rsidRPr="00EC1F93">
        <w:rPr>
          <w:rFonts w:ascii="Book Antiqua" w:hAnsi="Book Antiqua"/>
          <w:bCs/>
          <w:color w:val="000000" w:themeColor="text1"/>
          <w:sz w:val="22"/>
          <w:szCs w:val="22"/>
        </w:rPr>
        <w:t xml:space="preserve"> </w:t>
      </w:r>
      <w:proofErr w:type="spellStart"/>
      <w:r w:rsidRPr="00EC1F93">
        <w:rPr>
          <w:rFonts w:ascii="Book Antiqua" w:hAnsi="Book Antiqua"/>
          <w:bCs/>
          <w:color w:val="000000" w:themeColor="text1"/>
          <w:sz w:val="22"/>
          <w:szCs w:val="22"/>
        </w:rPr>
        <w:t>hal</w:t>
      </w:r>
      <w:proofErr w:type="spellEnd"/>
      <w:r w:rsidRPr="00EC1F93">
        <w:rPr>
          <w:rFonts w:ascii="Book Antiqua" w:hAnsi="Book Antiqua"/>
          <w:bCs/>
          <w:color w:val="000000" w:themeColor="text1"/>
          <w:sz w:val="22"/>
          <w:szCs w:val="22"/>
        </w:rPr>
        <w:t xml:space="preserve"> yang </w:t>
      </w:r>
      <w:proofErr w:type="spellStart"/>
      <w:r w:rsidRPr="00EC1F93">
        <w:rPr>
          <w:rFonts w:ascii="Book Antiqua" w:hAnsi="Book Antiqua"/>
          <w:bCs/>
          <w:color w:val="000000" w:themeColor="text1"/>
          <w:sz w:val="22"/>
          <w:szCs w:val="22"/>
        </w:rPr>
        <w:t>ditentukan</w:t>
      </w:r>
      <w:proofErr w:type="spellEnd"/>
      <w:r w:rsidRPr="00EC1F93">
        <w:rPr>
          <w:rFonts w:ascii="Book Antiqua" w:hAnsi="Book Antiqua"/>
          <w:bCs/>
          <w:color w:val="000000" w:themeColor="text1"/>
          <w:sz w:val="22"/>
          <w:szCs w:val="22"/>
        </w:rPr>
        <w:t xml:space="preserve"> pada </w:t>
      </w:r>
      <w:proofErr w:type="spellStart"/>
      <w:r w:rsidRPr="00EC1F93">
        <w:rPr>
          <w:rFonts w:ascii="Book Antiqua" w:hAnsi="Book Antiqua"/>
          <w:bCs/>
          <w:color w:val="000000" w:themeColor="text1"/>
          <w:sz w:val="22"/>
          <w:szCs w:val="22"/>
        </w:rPr>
        <w:t>pasal</w:t>
      </w:r>
      <w:proofErr w:type="spellEnd"/>
      <w:r w:rsidRPr="00EC1F93">
        <w:rPr>
          <w:rFonts w:ascii="Book Antiqua" w:hAnsi="Book Antiqua"/>
          <w:bCs/>
          <w:color w:val="000000" w:themeColor="text1"/>
          <w:sz w:val="22"/>
          <w:szCs w:val="22"/>
        </w:rPr>
        <w:t xml:space="preserve"> 3 </w:t>
      </w:r>
      <w:proofErr w:type="spellStart"/>
      <w:r w:rsidRPr="00EC1F93">
        <w:rPr>
          <w:rFonts w:ascii="Book Antiqua" w:hAnsi="Book Antiqua"/>
          <w:bCs/>
          <w:color w:val="000000" w:themeColor="text1"/>
          <w:sz w:val="22"/>
          <w:szCs w:val="22"/>
        </w:rPr>
        <w:t>Peraturan</w:t>
      </w:r>
      <w:proofErr w:type="spellEnd"/>
      <w:r w:rsidRPr="00EC1F93">
        <w:rPr>
          <w:rFonts w:ascii="Book Antiqua" w:hAnsi="Book Antiqua"/>
          <w:bCs/>
          <w:color w:val="000000" w:themeColor="text1"/>
          <w:sz w:val="22"/>
          <w:szCs w:val="22"/>
        </w:rPr>
        <w:t xml:space="preserve"> </w:t>
      </w:r>
      <w:proofErr w:type="spellStart"/>
      <w:r w:rsidRPr="00EC1F93">
        <w:rPr>
          <w:rFonts w:ascii="Book Antiqua" w:hAnsi="Book Antiqua"/>
          <w:bCs/>
          <w:color w:val="000000" w:themeColor="text1"/>
          <w:sz w:val="22"/>
          <w:szCs w:val="22"/>
        </w:rPr>
        <w:t>ini</w:t>
      </w:r>
      <w:proofErr w:type="spellEnd"/>
      <w:r w:rsidRPr="00EC1F93">
        <w:rPr>
          <w:rFonts w:ascii="Book Antiqua" w:hAnsi="Book Antiqua"/>
          <w:bCs/>
          <w:color w:val="000000" w:themeColor="text1"/>
          <w:sz w:val="22"/>
          <w:szCs w:val="22"/>
        </w:rPr>
        <w:t>.</w:t>
      </w:r>
      <w:r w:rsidRPr="00EC1F93">
        <w:rPr>
          <w:rStyle w:val="FootnoteReference"/>
          <w:rFonts w:ascii="Book Antiqua" w:hAnsi="Book Antiqua"/>
          <w:bCs/>
          <w:color w:val="000000" w:themeColor="text1"/>
          <w:sz w:val="22"/>
          <w:szCs w:val="22"/>
        </w:rPr>
        <w:footnoteReference w:id="11"/>
      </w:r>
    </w:p>
    <w:p w14:paraId="5B8452E0" w14:textId="77777777" w:rsidR="00104C77" w:rsidRPr="00EC1F93" w:rsidRDefault="00104C77" w:rsidP="00EC1F93">
      <w:pPr>
        <w:pStyle w:val="BodyText"/>
        <w:tabs>
          <w:tab w:val="left" w:pos="9026"/>
        </w:tabs>
        <w:spacing w:before="90" w:line="276" w:lineRule="auto"/>
        <w:ind w:right="-46" w:firstLine="425"/>
        <w:jc w:val="both"/>
        <w:rPr>
          <w:rFonts w:ascii="Book Antiqua" w:hAnsi="Book Antiqua"/>
          <w:color w:val="000000"/>
          <w:sz w:val="22"/>
          <w:szCs w:val="22"/>
        </w:rPr>
      </w:pPr>
      <w:r w:rsidRPr="00EC1F93">
        <w:rPr>
          <w:rFonts w:ascii="Book Antiqua" w:hAnsi="Book Antiqua"/>
          <w:sz w:val="22"/>
          <w:szCs w:val="22"/>
        </w:rPr>
        <w:t>Perkembangan</w:t>
      </w:r>
      <w:r w:rsidRPr="00EC1F93">
        <w:rPr>
          <w:rFonts w:ascii="Book Antiqua" w:hAnsi="Book Antiqua"/>
          <w:bCs/>
          <w:color w:val="000000" w:themeColor="text1"/>
          <w:sz w:val="22"/>
          <w:szCs w:val="22"/>
        </w:rPr>
        <w:t xml:space="preserve"> pengaturan rahasia bank berikutnya, berkembang saat adanya pengundangan ketentuan perbankan berdasarkan Undang- undang Nomor </w:t>
      </w:r>
      <w:proofErr w:type="spellStart"/>
      <w:r w:rsidRPr="00EC1F93">
        <w:rPr>
          <w:rFonts w:ascii="Book Antiqua" w:hAnsi="Book Antiqua"/>
          <w:bCs/>
          <w:color w:val="000000" w:themeColor="text1"/>
          <w:sz w:val="22"/>
          <w:szCs w:val="22"/>
        </w:rPr>
        <w:t>Nomor</w:t>
      </w:r>
      <w:proofErr w:type="spellEnd"/>
      <w:r w:rsidRPr="00EC1F93">
        <w:rPr>
          <w:rFonts w:ascii="Book Antiqua" w:hAnsi="Book Antiqua"/>
          <w:bCs/>
          <w:color w:val="000000" w:themeColor="text1"/>
          <w:sz w:val="22"/>
          <w:szCs w:val="22"/>
        </w:rPr>
        <w:t xml:space="preserve"> 14 Tahun 1967 Tentang Pokok </w:t>
      </w:r>
      <w:proofErr w:type="spellStart"/>
      <w:r w:rsidRPr="00EC1F93">
        <w:rPr>
          <w:rFonts w:ascii="Book Antiqua" w:hAnsi="Book Antiqua"/>
          <w:bCs/>
          <w:color w:val="000000" w:themeColor="text1"/>
          <w:sz w:val="22"/>
          <w:szCs w:val="22"/>
        </w:rPr>
        <w:t>Pokok</w:t>
      </w:r>
      <w:proofErr w:type="spellEnd"/>
      <w:r w:rsidRPr="00EC1F93">
        <w:rPr>
          <w:rFonts w:ascii="Book Antiqua" w:hAnsi="Book Antiqua"/>
          <w:bCs/>
          <w:color w:val="000000" w:themeColor="text1"/>
          <w:sz w:val="22"/>
          <w:szCs w:val="22"/>
        </w:rPr>
        <w:t xml:space="preserve"> Perbankan. Rahasia Bank diatur sebagaimana pada Bab VII  </w:t>
      </w:r>
      <w:r w:rsidRPr="00EC1F93">
        <w:rPr>
          <w:rFonts w:ascii="Book Antiqua" w:hAnsi="Book Antiqua"/>
          <w:bCs/>
          <w:color w:val="000000"/>
          <w:sz w:val="22"/>
          <w:szCs w:val="22"/>
        </w:rPr>
        <w:t xml:space="preserve">ketentuan-ketentuan lain khususnya </w:t>
      </w:r>
    </w:p>
    <w:p w14:paraId="1BA66999" w14:textId="77777777" w:rsidR="00104C77" w:rsidRPr="00EC1F93" w:rsidRDefault="00104C77" w:rsidP="00EC1F93">
      <w:pPr>
        <w:pStyle w:val="BodyText"/>
        <w:tabs>
          <w:tab w:val="left" w:pos="9026"/>
        </w:tabs>
        <w:spacing w:before="90" w:line="276" w:lineRule="auto"/>
        <w:ind w:right="-46" w:firstLine="425"/>
        <w:jc w:val="both"/>
        <w:rPr>
          <w:rFonts w:ascii="Book Antiqua" w:hAnsi="Book Antiqua"/>
          <w:sz w:val="22"/>
          <w:szCs w:val="22"/>
        </w:rPr>
      </w:pPr>
      <w:r w:rsidRPr="00EC1F93">
        <w:rPr>
          <w:rFonts w:ascii="Book Antiqua" w:hAnsi="Book Antiqua"/>
          <w:sz w:val="22"/>
          <w:szCs w:val="22"/>
        </w:rPr>
        <w:lastRenderedPageBreak/>
        <w:t>Perlindungan</w:t>
      </w:r>
      <w:r w:rsidRPr="00EC1F93">
        <w:rPr>
          <w:rFonts w:ascii="Book Antiqua" w:hAnsi="Book Antiqua"/>
          <w:sz w:val="22"/>
          <w:szCs w:val="22"/>
          <w:lang w:val="sv-SE"/>
        </w:rPr>
        <w:t xml:space="preserve"> </w:t>
      </w:r>
      <w:proofErr w:type="spellStart"/>
      <w:r w:rsidRPr="00EC1F93">
        <w:rPr>
          <w:rFonts w:ascii="Book Antiqua" w:hAnsi="Book Antiqua"/>
          <w:sz w:val="22"/>
          <w:szCs w:val="22"/>
          <w:lang w:val="sv-SE"/>
        </w:rPr>
        <w:t>hukum</w:t>
      </w:r>
      <w:proofErr w:type="spellEnd"/>
      <w:r w:rsidRPr="00EC1F93">
        <w:rPr>
          <w:rFonts w:ascii="Book Antiqua" w:hAnsi="Book Antiqua"/>
          <w:sz w:val="22"/>
          <w:szCs w:val="22"/>
          <w:lang w:val="sv-SE"/>
        </w:rPr>
        <w:t xml:space="preserve"> </w:t>
      </w:r>
      <w:proofErr w:type="spellStart"/>
      <w:r w:rsidRPr="00EC1F93">
        <w:rPr>
          <w:rFonts w:ascii="Book Antiqua" w:hAnsi="Book Antiqua"/>
          <w:sz w:val="22"/>
          <w:szCs w:val="22"/>
          <w:lang w:val="sv-SE"/>
        </w:rPr>
        <w:t>juga</w:t>
      </w:r>
      <w:proofErr w:type="spellEnd"/>
      <w:r w:rsidRPr="00EC1F93">
        <w:rPr>
          <w:rFonts w:ascii="Book Antiqua" w:hAnsi="Book Antiqua"/>
          <w:sz w:val="22"/>
          <w:szCs w:val="22"/>
          <w:lang w:val="sv-SE"/>
        </w:rPr>
        <w:t xml:space="preserve"> </w:t>
      </w:r>
      <w:proofErr w:type="spellStart"/>
      <w:r w:rsidRPr="00EC1F93">
        <w:rPr>
          <w:rFonts w:ascii="Book Antiqua" w:hAnsi="Book Antiqua"/>
          <w:sz w:val="22"/>
          <w:szCs w:val="22"/>
          <w:lang w:val="sv-SE"/>
        </w:rPr>
        <w:t>termasuk</w:t>
      </w:r>
      <w:proofErr w:type="spellEnd"/>
      <w:r w:rsidRPr="00EC1F93">
        <w:rPr>
          <w:rFonts w:ascii="Book Antiqua" w:hAnsi="Book Antiqua"/>
          <w:sz w:val="22"/>
          <w:szCs w:val="22"/>
          <w:lang w:val="sv-SE"/>
        </w:rPr>
        <w:t xml:space="preserve"> </w:t>
      </w:r>
      <w:proofErr w:type="spellStart"/>
      <w:r w:rsidRPr="00EC1F93">
        <w:rPr>
          <w:rFonts w:ascii="Book Antiqua" w:hAnsi="Book Antiqua"/>
          <w:sz w:val="22"/>
          <w:szCs w:val="22"/>
          <w:lang w:val="sv-SE"/>
        </w:rPr>
        <w:t>perlindungan</w:t>
      </w:r>
      <w:proofErr w:type="spellEnd"/>
      <w:r w:rsidRPr="00EC1F93">
        <w:rPr>
          <w:rFonts w:ascii="Book Antiqua" w:hAnsi="Book Antiqua"/>
          <w:sz w:val="22"/>
          <w:szCs w:val="22"/>
          <w:lang w:val="sv-SE"/>
        </w:rPr>
        <w:t xml:space="preserve"> </w:t>
      </w:r>
      <w:proofErr w:type="spellStart"/>
      <w:r w:rsidRPr="00EC1F93">
        <w:rPr>
          <w:rFonts w:ascii="Book Antiqua" w:hAnsi="Book Antiqua"/>
          <w:sz w:val="22"/>
          <w:szCs w:val="22"/>
          <w:lang w:val="sv-SE"/>
        </w:rPr>
        <w:t>bagi</w:t>
      </w:r>
      <w:proofErr w:type="spellEnd"/>
      <w:r w:rsidRPr="00EC1F93">
        <w:rPr>
          <w:rFonts w:ascii="Book Antiqua" w:hAnsi="Book Antiqua"/>
          <w:sz w:val="22"/>
          <w:szCs w:val="22"/>
          <w:lang w:val="sv-SE"/>
        </w:rPr>
        <w:t xml:space="preserve"> data </w:t>
      </w:r>
      <w:proofErr w:type="spellStart"/>
      <w:r w:rsidRPr="00EC1F93">
        <w:rPr>
          <w:rFonts w:ascii="Book Antiqua" w:hAnsi="Book Antiqua"/>
          <w:sz w:val="22"/>
          <w:szCs w:val="22"/>
          <w:lang w:val="sv-SE"/>
        </w:rPr>
        <w:t>Pribadi</w:t>
      </w:r>
      <w:proofErr w:type="spellEnd"/>
      <w:r w:rsidRPr="00EC1F93">
        <w:rPr>
          <w:rFonts w:ascii="Book Antiqua" w:hAnsi="Book Antiqua"/>
          <w:sz w:val="22"/>
          <w:szCs w:val="22"/>
          <w:lang w:val="sv-SE"/>
        </w:rPr>
        <w:t xml:space="preserve"> </w:t>
      </w:r>
      <w:proofErr w:type="spellStart"/>
      <w:r w:rsidRPr="00EC1F93">
        <w:rPr>
          <w:rFonts w:ascii="Book Antiqua" w:hAnsi="Book Antiqua"/>
          <w:sz w:val="22"/>
          <w:szCs w:val="22"/>
          <w:lang w:val="sv-SE"/>
        </w:rPr>
        <w:t>nasabah</w:t>
      </w:r>
      <w:proofErr w:type="spellEnd"/>
      <w:r w:rsidRPr="00EC1F93">
        <w:rPr>
          <w:rFonts w:ascii="Book Antiqua" w:hAnsi="Book Antiqua"/>
          <w:sz w:val="22"/>
          <w:szCs w:val="22"/>
          <w:lang w:val="sv-SE"/>
        </w:rPr>
        <w:t xml:space="preserve"> </w:t>
      </w:r>
      <w:proofErr w:type="spellStart"/>
      <w:r w:rsidRPr="00EC1F93">
        <w:rPr>
          <w:rFonts w:ascii="Book Antiqua" w:hAnsi="Book Antiqua"/>
          <w:sz w:val="22"/>
          <w:szCs w:val="22"/>
          <w:lang w:val="sv-SE"/>
        </w:rPr>
        <w:t>pinjaman</w:t>
      </w:r>
      <w:proofErr w:type="spellEnd"/>
      <w:r w:rsidRPr="00EC1F93">
        <w:rPr>
          <w:rFonts w:ascii="Book Antiqua" w:hAnsi="Book Antiqua"/>
          <w:sz w:val="22"/>
          <w:szCs w:val="22"/>
          <w:lang w:val="sv-SE"/>
        </w:rPr>
        <w:t xml:space="preserve"> </w:t>
      </w:r>
      <w:proofErr w:type="spellStart"/>
      <w:r w:rsidRPr="00EC1F93">
        <w:rPr>
          <w:rFonts w:ascii="Book Antiqua" w:hAnsi="Book Antiqua"/>
          <w:sz w:val="22"/>
          <w:szCs w:val="22"/>
          <w:lang w:val="sv-SE"/>
        </w:rPr>
        <w:t>Berbasis</w:t>
      </w:r>
      <w:proofErr w:type="spellEnd"/>
      <w:r w:rsidRPr="00EC1F93">
        <w:rPr>
          <w:rFonts w:ascii="Book Antiqua" w:hAnsi="Book Antiqua"/>
          <w:sz w:val="22"/>
          <w:szCs w:val="22"/>
          <w:lang w:val="sv-SE"/>
        </w:rPr>
        <w:t xml:space="preserve"> teknologi </w:t>
      </w:r>
      <w:proofErr w:type="spellStart"/>
      <w:r w:rsidRPr="00EC1F93">
        <w:rPr>
          <w:rFonts w:ascii="Book Antiqua" w:hAnsi="Book Antiqua"/>
          <w:sz w:val="22"/>
          <w:szCs w:val="22"/>
          <w:lang w:val="sv-SE"/>
        </w:rPr>
        <w:t>dimana</w:t>
      </w:r>
      <w:proofErr w:type="spellEnd"/>
      <w:r w:rsidRPr="00EC1F93">
        <w:rPr>
          <w:rFonts w:ascii="Book Antiqua" w:hAnsi="Book Antiqua"/>
          <w:sz w:val="22"/>
          <w:szCs w:val="22"/>
          <w:lang w:val="sv-SE"/>
        </w:rPr>
        <w:t xml:space="preserve"> </w:t>
      </w:r>
      <w:proofErr w:type="spellStart"/>
      <w:r w:rsidRPr="00EC1F93">
        <w:rPr>
          <w:rFonts w:ascii="Book Antiqua" w:hAnsi="Book Antiqua"/>
          <w:sz w:val="22"/>
          <w:szCs w:val="22"/>
          <w:lang w:val="sv-SE"/>
        </w:rPr>
        <w:t>suatu</w:t>
      </w:r>
      <w:proofErr w:type="spellEnd"/>
      <w:r w:rsidRPr="00EC1F93">
        <w:rPr>
          <w:rFonts w:ascii="Book Antiqua" w:hAnsi="Book Antiqua"/>
          <w:sz w:val="22"/>
          <w:szCs w:val="22"/>
          <w:lang w:val="sv-SE"/>
        </w:rPr>
        <w:t xml:space="preserve"> p</w:t>
      </w:r>
      <w:proofErr w:type="spellStart"/>
      <w:r w:rsidRPr="00EC1F93">
        <w:rPr>
          <w:rFonts w:ascii="Book Antiqua" w:hAnsi="Book Antiqua"/>
          <w:sz w:val="22"/>
          <w:szCs w:val="22"/>
        </w:rPr>
        <w:t>erusahaan</w:t>
      </w:r>
      <w:proofErr w:type="spellEnd"/>
      <w:r w:rsidRPr="00EC1F93">
        <w:rPr>
          <w:rFonts w:ascii="Book Antiqua" w:hAnsi="Book Antiqua"/>
          <w:sz w:val="22"/>
          <w:szCs w:val="22"/>
        </w:rPr>
        <w:t xml:space="preserve"> </w:t>
      </w:r>
      <w:proofErr w:type="spellStart"/>
      <w:r w:rsidRPr="00EC1F93">
        <w:rPr>
          <w:rFonts w:ascii="Book Antiqua" w:hAnsi="Book Antiqua"/>
          <w:sz w:val="22"/>
          <w:szCs w:val="22"/>
        </w:rPr>
        <w:t>Fintech</w:t>
      </w:r>
      <w:proofErr w:type="spellEnd"/>
      <w:r w:rsidRPr="00EC1F93">
        <w:rPr>
          <w:rFonts w:ascii="Book Antiqua" w:hAnsi="Book Antiqua"/>
          <w:sz w:val="22"/>
          <w:szCs w:val="22"/>
        </w:rPr>
        <w:t xml:space="preserve"> diharuskan untuk mengetahui dan verifikasi profil nasabahnya (</w:t>
      </w:r>
      <w:proofErr w:type="spellStart"/>
      <w:r w:rsidRPr="00EC1F93">
        <w:rPr>
          <w:rFonts w:ascii="Book Antiqua" w:hAnsi="Book Antiqua"/>
          <w:sz w:val="22"/>
          <w:szCs w:val="22"/>
        </w:rPr>
        <w:t>Know</w:t>
      </w:r>
      <w:proofErr w:type="spellEnd"/>
      <w:r w:rsidRPr="00EC1F93">
        <w:rPr>
          <w:rFonts w:ascii="Book Antiqua" w:hAnsi="Book Antiqua"/>
          <w:sz w:val="22"/>
          <w:szCs w:val="22"/>
        </w:rPr>
        <w:t xml:space="preserve"> </w:t>
      </w:r>
      <w:proofErr w:type="spellStart"/>
      <w:r w:rsidRPr="00EC1F93">
        <w:rPr>
          <w:rFonts w:ascii="Book Antiqua" w:hAnsi="Book Antiqua"/>
          <w:sz w:val="22"/>
          <w:szCs w:val="22"/>
        </w:rPr>
        <w:t>Your</w:t>
      </w:r>
      <w:proofErr w:type="spellEnd"/>
      <w:r w:rsidRPr="00EC1F93">
        <w:rPr>
          <w:rFonts w:ascii="Book Antiqua" w:hAnsi="Book Antiqua"/>
          <w:sz w:val="22"/>
          <w:szCs w:val="22"/>
        </w:rPr>
        <w:t xml:space="preserve"> </w:t>
      </w:r>
      <w:proofErr w:type="spellStart"/>
      <w:r w:rsidRPr="00EC1F93">
        <w:rPr>
          <w:rFonts w:ascii="Book Antiqua" w:hAnsi="Book Antiqua"/>
          <w:sz w:val="22"/>
          <w:szCs w:val="22"/>
        </w:rPr>
        <w:t>Customer</w:t>
      </w:r>
      <w:proofErr w:type="spellEnd"/>
      <w:r w:rsidRPr="00EC1F93">
        <w:rPr>
          <w:rFonts w:ascii="Book Antiqua" w:hAnsi="Book Antiqua"/>
          <w:sz w:val="22"/>
          <w:szCs w:val="22"/>
        </w:rPr>
        <w:t xml:space="preserve">/KYC </w:t>
      </w:r>
      <w:proofErr w:type="spellStart"/>
      <w:r w:rsidRPr="00EC1F93">
        <w:rPr>
          <w:rFonts w:ascii="Book Antiqua" w:hAnsi="Book Antiqua"/>
          <w:sz w:val="22"/>
          <w:szCs w:val="22"/>
        </w:rPr>
        <w:t>principal</w:t>
      </w:r>
      <w:proofErr w:type="spellEnd"/>
      <w:r w:rsidRPr="00EC1F93">
        <w:rPr>
          <w:rFonts w:ascii="Book Antiqua" w:hAnsi="Book Antiqua"/>
          <w:sz w:val="22"/>
          <w:szCs w:val="22"/>
        </w:rPr>
        <w:t>), melakukan ulasan akun, memantau, dan melaporkan setiap transaksi yang mencurigakan.</w:t>
      </w:r>
      <w:r w:rsidRPr="00EC1F93">
        <w:rPr>
          <w:rStyle w:val="FootnoteReference"/>
          <w:rFonts w:ascii="Book Antiqua" w:hAnsi="Book Antiqua"/>
          <w:sz w:val="22"/>
          <w:szCs w:val="22"/>
        </w:rPr>
        <w:footnoteReference w:id="12"/>
      </w:r>
      <w:r w:rsidRPr="00EC1F93">
        <w:rPr>
          <w:rFonts w:ascii="Book Antiqua" w:hAnsi="Book Antiqua"/>
          <w:sz w:val="22"/>
          <w:szCs w:val="22"/>
        </w:rPr>
        <w:t xml:space="preserve"> Kebijakan </w:t>
      </w:r>
      <w:proofErr w:type="spellStart"/>
      <w:r w:rsidRPr="00EC1F93">
        <w:rPr>
          <w:rFonts w:ascii="Book Antiqua" w:hAnsi="Book Antiqua"/>
          <w:i/>
          <w:sz w:val="22"/>
          <w:szCs w:val="22"/>
        </w:rPr>
        <w:t>Peer</w:t>
      </w:r>
      <w:proofErr w:type="spellEnd"/>
      <w:r w:rsidRPr="00EC1F93">
        <w:rPr>
          <w:rFonts w:ascii="Book Antiqua" w:hAnsi="Book Antiqua"/>
          <w:i/>
          <w:sz w:val="22"/>
          <w:szCs w:val="22"/>
        </w:rPr>
        <w:t xml:space="preserve"> </w:t>
      </w:r>
      <w:proofErr w:type="spellStart"/>
      <w:r w:rsidRPr="00EC1F93">
        <w:rPr>
          <w:rFonts w:ascii="Book Antiqua" w:hAnsi="Book Antiqua"/>
          <w:i/>
          <w:sz w:val="22"/>
          <w:szCs w:val="22"/>
        </w:rPr>
        <w:t>to</w:t>
      </w:r>
      <w:proofErr w:type="spellEnd"/>
      <w:r w:rsidRPr="00EC1F93">
        <w:rPr>
          <w:rFonts w:ascii="Book Antiqua" w:hAnsi="Book Antiqua"/>
          <w:i/>
          <w:sz w:val="22"/>
          <w:szCs w:val="22"/>
        </w:rPr>
        <w:t xml:space="preserve"> </w:t>
      </w:r>
      <w:proofErr w:type="spellStart"/>
      <w:r w:rsidRPr="00EC1F93">
        <w:rPr>
          <w:rFonts w:ascii="Book Antiqua" w:hAnsi="Book Antiqua"/>
          <w:i/>
          <w:sz w:val="22"/>
          <w:szCs w:val="22"/>
        </w:rPr>
        <w:t>Peer</w:t>
      </w:r>
      <w:proofErr w:type="spellEnd"/>
      <w:r w:rsidRPr="00EC1F93">
        <w:rPr>
          <w:rFonts w:ascii="Book Antiqua" w:hAnsi="Book Antiqua"/>
          <w:i/>
          <w:sz w:val="22"/>
          <w:szCs w:val="22"/>
        </w:rPr>
        <w:t xml:space="preserve"> </w:t>
      </w:r>
      <w:proofErr w:type="spellStart"/>
      <w:r w:rsidRPr="00EC1F93">
        <w:rPr>
          <w:rFonts w:ascii="Book Antiqua" w:hAnsi="Book Antiqua"/>
          <w:i/>
          <w:sz w:val="22"/>
          <w:szCs w:val="22"/>
        </w:rPr>
        <w:t>Lending</w:t>
      </w:r>
      <w:proofErr w:type="spellEnd"/>
      <w:r w:rsidRPr="00EC1F93">
        <w:rPr>
          <w:rFonts w:ascii="Book Antiqua" w:hAnsi="Book Antiqua"/>
          <w:i/>
          <w:sz w:val="22"/>
          <w:szCs w:val="22"/>
        </w:rPr>
        <w:t xml:space="preserve"> </w:t>
      </w:r>
      <w:r w:rsidRPr="00EC1F93">
        <w:rPr>
          <w:rFonts w:ascii="Book Antiqua" w:hAnsi="Book Antiqua"/>
          <w:sz w:val="22"/>
          <w:szCs w:val="22"/>
        </w:rPr>
        <w:t xml:space="preserve">berbasis teknologi atau </w:t>
      </w:r>
      <w:proofErr w:type="spellStart"/>
      <w:r w:rsidRPr="00EC1F93">
        <w:rPr>
          <w:rFonts w:ascii="Book Antiqua" w:hAnsi="Book Antiqua"/>
          <w:sz w:val="22"/>
          <w:szCs w:val="22"/>
        </w:rPr>
        <w:t>pnjaman</w:t>
      </w:r>
      <w:proofErr w:type="spellEnd"/>
      <w:r w:rsidRPr="00EC1F93">
        <w:rPr>
          <w:rFonts w:ascii="Book Antiqua" w:hAnsi="Book Antiqua"/>
          <w:sz w:val="22"/>
          <w:szCs w:val="22"/>
        </w:rPr>
        <w:t xml:space="preserve"> </w:t>
      </w:r>
      <w:proofErr w:type="spellStart"/>
      <w:r w:rsidRPr="00EC1F93">
        <w:rPr>
          <w:rFonts w:ascii="Book Antiqua" w:hAnsi="Book Antiqua"/>
          <w:sz w:val="22"/>
          <w:szCs w:val="22"/>
        </w:rPr>
        <w:t>online</w:t>
      </w:r>
      <w:proofErr w:type="spellEnd"/>
      <w:r w:rsidRPr="00EC1F93">
        <w:rPr>
          <w:rFonts w:ascii="Book Antiqua" w:hAnsi="Book Antiqua"/>
          <w:sz w:val="22"/>
          <w:szCs w:val="22"/>
        </w:rPr>
        <w:t xml:space="preserve"> dalam pelaksanaannya memiliki bidang pemberian jasa pelayanan keuangan yang memiliki pedoman berdasarkan prinsip yang menghubungkan antara  pihak  pemberi pinjaman dan pihak penerima pinjaman yang diikuti adanya penetapan perjanjian dengan berbasis teknologi elektronik yang tersambung kepada jaringan (</w:t>
      </w:r>
      <w:proofErr w:type="spellStart"/>
      <w:r w:rsidRPr="00EC1F93">
        <w:rPr>
          <w:rFonts w:ascii="Book Antiqua" w:hAnsi="Book Antiqua"/>
          <w:i/>
          <w:iCs/>
          <w:sz w:val="22"/>
          <w:szCs w:val="22"/>
        </w:rPr>
        <w:t>interconnected</w:t>
      </w:r>
      <w:proofErr w:type="spellEnd"/>
      <w:r w:rsidRPr="00EC1F93">
        <w:rPr>
          <w:rFonts w:ascii="Book Antiqua" w:hAnsi="Book Antiqua"/>
          <w:i/>
          <w:iCs/>
          <w:sz w:val="22"/>
          <w:szCs w:val="22"/>
        </w:rPr>
        <w:t xml:space="preserve"> </w:t>
      </w:r>
      <w:proofErr w:type="spellStart"/>
      <w:r w:rsidRPr="00EC1F93">
        <w:rPr>
          <w:rFonts w:ascii="Book Antiqua" w:hAnsi="Book Antiqua"/>
          <w:i/>
          <w:iCs/>
          <w:sz w:val="22"/>
          <w:szCs w:val="22"/>
        </w:rPr>
        <w:t>network</w:t>
      </w:r>
      <w:proofErr w:type="spellEnd"/>
      <w:r w:rsidRPr="00EC1F93">
        <w:rPr>
          <w:rFonts w:ascii="Book Antiqua" w:hAnsi="Book Antiqua"/>
          <w:i/>
          <w:iCs/>
          <w:sz w:val="22"/>
          <w:szCs w:val="22"/>
        </w:rPr>
        <w:t xml:space="preserve"> </w:t>
      </w:r>
      <w:r w:rsidRPr="00EC1F93">
        <w:rPr>
          <w:rFonts w:ascii="Book Antiqua" w:hAnsi="Book Antiqua"/>
          <w:sz w:val="22"/>
          <w:szCs w:val="22"/>
        </w:rPr>
        <w:t xml:space="preserve">atau dikenal dengan jaringan internet). Dalam istilah </w:t>
      </w:r>
      <w:proofErr w:type="spellStart"/>
      <w:r w:rsidRPr="00EC1F93">
        <w:rPr>
          <w:rFonts w:ascii="Book Antiqua" w:hAnsi="Book Antiqua"/>
          <w:sz w:val="22"/>
          <w:szCs w:val="22"/>
        </w:rPr>
        <w:t>fintech</w:t>
      </w:r>
      <w:proofErr w:type="spellEnd"/>
      <w:r w:rsidRPr="00EC1F93">
        <w:rPr>
          <w:rFonts w:ascii="Book Antiqua" w:hAnsi="Book Antiqua"/>
          <w:sz w:val="22"/>
          <w:szCs w:val="22"/>
        </w:rPr>
        <w:t xml:space="preserve"> </w:t>
      </w:r>
      <w:proofErr w:type="spellStart"/>
      <w:r w:rsidRPr="00EC1F93">
        <w:rPr>
          <w:rFonts w:ascii="Book Antiqua" w:hAnsi="Book Antiqua"/>
          <w:i/>
          <w:iCs/>
          <w:sz w:val="22"/>
          <w:szCs w:val="22"/>
        </w:rPr>
        <w:t>peer</w:t>
      </w:r>
      <w:proofErr w:type="spellEnd"/>
      <w:r w:rsidRPr="00EC1F93">
        <w:rPr>
          <w:rFonts w:ascii="Book Antiqua" w:hAnsi="Book Antiqua"/>
          <w:i/>
          <w:iCs/>
          <w:sz w:val="22"/>
          <w:szCs w:val="22"/>
        </w:rPr>
        <w:t xml:space="preserve"> </w:t>
      </w:r>
      <w:proofErr w:type="spellStart"/>
      <w:r w:rsidRPr="00EC1F93">
        <w:rPr>
          <w:rFonts w:ascii="Book Antiqua" w:hAnsi="Book Antiqua"/>
          <w:i/>
          <w:iCs/>
          <w:sz w:val="22"/>
          <w:szCs w:val="22"/>
        </w:rPr>
        <w:t>to</w:t>
      </w:r>
      <w:proofErr w:type="spellEnd"/>
      <w:r w:rsidRPr="00EC1F93">
        <w:rPr>
          <w:rFonts w:ascii="Book Antiqua" w:hAnsi="Book Antiqua"/>
          <w:i/>
          <w:iCs/>
          <w:sz w:val="22"/>
          <w:szCs w:val="22"/>
        </w:rPr>
        <w:t xml:space="preserve"> </w:t>
      </w:r>
      <w:proofErr w:type="spellStart"/>
      <w:r w:rsidRPr="00EC1F93">
        <w:rPr>
          <w:rFonts w:ascii="Book Antiqua" w:hAnsi="Book Antiqua"/>
          <w:i/>
          <w:iCs/>
          <w:sz w:val="22"/>
          <w:szCs w:val="22"/>
        </w:rPr>
        <w:t>peer</w:t>
      </w:r>
      <w:proofErr w:type="spellEnd"/>
      <w:r w:rsidRPr="00EC1F93">
        <w:rPr>
          <w:rFonts w:ascii="Book Antiqua" w:hAnsi="Book Antiqua"/>
          <w:i/>
          <w:iCs/>
          <w:sz w:val="22"/>
          <w:szCs w:val="22"/>
        </w:rPr>
        <w:t xml:space="preserve"> </w:t>
      </w:r>
      <w:proofErr w:type="spellStart"/>
      <w:r w:rsidRPr="00EC1F93">
        <w:rPr>
          <w:rFonts w:ascii="Book Antiqua" w:hAnsi="Book Antiqua"/>
          <w:i/>
          <w:iCs/>
          <w:sz w:val="22"/>
          <w:szCs w:val="22"/>
        </w:rPr>
        <w:t>lending</w:t>
      </w:r>
      <w:proofErr w:type="spellEnd"/>
      <w:r w:rsidRPr="00EC1F93">
        <w:rPr>
          <w:rFonts w:ascii="Book Antiqua" w:hAnsi="Book Antiqua"/>
          <w:i/>
          <w:iCs/>
          <w:sz w:val="22"/>
          <w:szCs w:val="22"/>
        </w:rPr>
        <w:t xml:space="preserve"> </w:t>
      </w:r>
      <w:r w:rsidRPr="00EC1F93">
        <w:rPr>
          <w:rFonts w:ascii="Book Antiqua" w:hAnsi="Book Antiqua"/>
          <w:iCs/>
          <w:sz w:val="22"/>
          <w:szCs w:val="22"/>
        </w:rPr>
        <w:t xml:space="preserve">atau pinjaman </w:t>
      </w:r>
      <w:proofErr w:type="spellStart"/>
      <w:r w:rsidRPr="00EC1F93">
        <w:rPr>
          <w:rFonts w:ascii="Book Antiqua" w:hAnsi="Book Antiqua"/>
          <w:iCs/>
          <w:sz w:val="22"/>
          <w:szCs w:val="22"/>
        </w:rPr>
        <w:t>online</w:t>
      </w:r>
      <w:proofErr w:type="spellEnd"/>
      <w:r w:rsidRPr="00EC1F93">
        <w:rPr>
          <w:rFonts w:ascii="Book Antiqua" w:hAnsi="Book Antiqua"/>
          <w:iCs/>
          <w:sz w:val="22"/>
          <w:szCs w:val="22"/>
        </w:rPr>
        <w:t xml:space="preserve"> </w:t>
      </w:r>
      <w:r w:rsidRPr="00EC1F93">
        <w:rPr>
          <w:rFonts w:ascii="Book Antiqua" w:hAnsi="Book Antiqua"/>
          <w:sz w:val="22"/>
          <w:szCs w:val="22"/>
        </w:rPr>
        <w:t xml:space="preserve"> di Indonesia mengedepankan sistem dengan  pelaksanaan transaksi pembiayaan berbasis digital.</w:t>
      </w:r>
      <w:r w:rsidRPr="00EC1F93">
        <w:rPr>
          <w:rStyle w:val="FootnoteReference"/>
          <w:rFonts w:ascii="Book Antiqua" w:hAnsi="Book Antiqua"/>
          <w:sz w:val="22"/>
          <w:szCs w:val="22"/>
        </w:rPr>
        <w:footnoteReference w:id="13"/>
      </w:r>
      <w:r w:rsidRPr="00EC1F93">
        <w:rPr>
          <w:rFonts w:ascii="Book Antiqua" w:hAnsi="Book Antiqua"/>
          <w:sz w:val="22"/>
          <w:szCs w:val="22"/>
        </w:rPr>
        <w:t xml:space="preserve"> Perlindungan data pribadi di Indonesia </w:t>
      </w:r>
      <w:proofErr w:type="spellStart"/>
      <w:r w:rsidRPr="00EC1F93">
        <w:rPr>
          <w:rFonts w:ascii="Book Antiqua" w:hAnsi="Book Antiqua"/>
          <w:sz w:val="22"/>
          <w:szCs w:val="22"/>
        </w:rPr>
        <w:t>te,ah</w:t>
      </w:r>
      <w:proofErr w:type="spellEnd"/>
      <w:r w:rsidRPr="00EC1F93">
        <w:rPr>
          <w:rFonts w:ascii="Book Antiqua" w:hAnsi="Book Antiqua"/>
          <w:sz w:val="22"/>
          <w:szCs w:val="22"/>
        </w:rPr>
        <w:t xml:space="preserve"> </w:t>
      </w:r>
      <w:proofErr w:type="spellStart"/>
      <w:r w:rsidRPr="00EC1F93">
        <w:rPr>
          <w:rFonts w:ascii="Book Antiqua" w:hAnsi="Book Antiqua"/>
          <w:sz w:val="22"/>
          <w:szCs w:val="22"/>
        </w:rPr>
        <w:t>terakomodir</w:t>
      </w:r>
      <w:proofErr w:type="spellEnd"/>
      <w:r w:rsidRPr="00EC1F93">
        <w:rPr>
          <w:rFonts w:ascii="Book Antiqua" w:hAnsi="Book Antiqua"/>
          <w:sz w:val="22"/>
          <w:szCs w:val="22"/>
        </w:rPr>
        <w:t xml:space="preserve"> dalam Undang </w:t>
      </w:r>
      <w:proofErr w:type="spellStart"/>
      <w:r w:rsidRPr="00EC1F93">
        <w:rPr>
          <w:rFonts w:ascii="Book Antiqua" w:hAnsi="Book Antiqua"/>
          <w:sz w:val="22"/>
          <w:szCs w:val="22"/>
        </w:rPr>
        <w:t>Undang</w:t>
      </w:r>
      <w:proofErr w:type="spellEnd"/>
      <w:r w:rsidRPr="00EC1F93">
        <w:rPr>
          <w:rFonts w:ascii="Book Antiqua" w:hAnsi="Book Antiqua"/>
          <w:sz w:val="22"/>
          <w:szCs w:val="22"/>
        </w:rPr>
        <w:t xml:space="preserve"> Nomor 27 Tahun 2022 Tentang Perlindungan data Pribadi dan pada formulasi pada Pasal 1 angka 1 secara tegas disebutkan bahwa data Pribadi yang dimaksud adalah data tentang orang perseorangan yang teridentifikasi atau dapat diidentifikasi secara tersendiri atau dapat diidentifikasi  secara atau kombinasi dengan informasi lainnya baik secara langsung maupun tidak langsung melalui </w:t>
      </w:r>
      <w:proofErr w:type="spellStart"/>
      <w:r w:rsidRPr="00EC1F93">
        <w:rPr>
          <w:rFonts w:ascii="Book Antiqua" w:hAnsi="Book Antiqua"/>
          <w:sz w:val="22"/>
          <w:szCs w:val="22"/>
        </w:rPr>
        <w:t>system</w:t>
      </w:r>
      <w:proofErr w:type="spellEnd"/>
      <w:r w:rsidRPr="00EC1F93">
        <w:rPr>
          <w:rFonts w:ascii="Book Antiqua" w:hAnsi="Book Antiqua"/>
          <w:sz w:val="22"/>
          <w:szCs w:val="22"/>
        </w:rPr>
        <w:t xml:space="preserve"> elektronik maupun </w:t>
      </w:r>
      <w:proofErr w:type="spellStart"/>
      <w:r w:rsidRPr="00EC1F93">
        <w:rPr>
          <w:rFonts w:ascii="Book Antiqua" w:hAnsi="Book Antiqua"/>
          <w:sz w:val="22"/>
          <w:szCs w:val="22"/>
        </w:rPr>
        <w:t>nonelektronik</w:t>
      </w:r>
      <w:proofErr w:type="spellEnd"/>
      <w:r w:rsidRPr="00EC1F93">
        <w:rPr>
          <w:rFonts w:ascii="Book Antiqua" w:hAnsi="Book Antiqua"/>
          <w:sz w:val="22"/>
          <w:szCs w:val="22"/>
        </w:rPr>
        <w:t>.</w:t>
      </w:r>
      <w:r w:rsidRPr="00EC1F93">
        <w:rPr>
          <w:rStyle w:val="FootnoteReference"/>
          <w:rFonts w:ascii="Book Antiqua" w:hAnsi="Book Antiqua"/>
          <w:sz w:val="22"/>
          <w:szCs w:val="22"/>
        </w:rPr>
        <w:footnoteReference w:id="14"/>
      </w:r>
    </w:p>
    <w:p w14:paraId="5A2DDB09" w14:textId="77777777" w:rsidR="00104C77" w:rsidRPr="00EC1F93" w:rsidRDefault="00104C77" w:rsidP="00EC1F93">
      <w:pPr>
        <w:pStyle w:val="BodyText"/>
        <w:tabs>
          <w:tab w:val="left" w:pos="9026"/>
        </w:tabs>
        <w:spacing w:before="90" w:line="276" w:lineRule="auto"/>
        <w:ind w:right="-46" w:firstLine="425"/>
        <w:jc w:val="both"/>
        <w:rPr>
          <w:rFonts w:ascii="Book Antiqua" w:hAnsi="Book Antiqua"/>
          <w:sz w:val="22"/>
          <w:szCs w:val="22"/>
        </w:rPr>
      </w:pPr>
      <w:r w:rsidRPr="00EC1F93">
        <w:rPr>
          <w:rFonts w:ascii="Book Antiqua" w:hAnsi="Book Antiqua"/>
          <w:sz w:val="22"/>
          <w:szCs w:val="22"/>
        </w:rPr>
        <w:t xml:space="preserve">Perlindungan hukum terkait informasi data  bagi nasabah  </w:t>
      </w:r>
      <w:proofErr w:type="spellStart"/>
      <w:r w:rsidRPr="00EC1F93">
        <w:rPr>
          <w:rFonts w:ascii="Book Antiqua" w:hAnsi="Book Antiqua"/>
          <w:i/>
          <w:sz w:val="22"/>
          <w:szCs w:val="22"/>
        </w:rPr>
        <w:t>Peer</w:t>
      </w:r>
      <w:proofErr w:type="spellEnd"/>
      <w:r w:rsidRPr="00EC1F93">
        <w:rPr>
          <w:rFonts w:ascii="Book Antiqua" w:hAnsi="Book Antiqua"/>
          <w:i/>
          <w:sz w:val="22"/>
          <w:szCs w:val="22"/>
        </w:rPr>
        <w:t xml:space="preserve"> To </w:t>
      </w:r>
      <w:proofErr w:type="spellStart"/>
      <w:r w:rsidRPr="00EC1F93">
        <w:rPr>
          <w:rFonts w:ascii="Book Antiqua" w:hAnsi="Book Antiqua"/>
          <w:i/>
          <w:sz w:val="22"/>
          <w:szCs w:val="22"/>
        </w:rPr>
        <w:t>Peer</w:t>
      </w:r>
      <w:proofErr w:type="spellEnd"/>
      <w:r w:rsidRPr="00EC1F93">
        <w:rPr>
          <w:rFonts w:ascii="Book Antiqua" w:hAnsi="Book Antiqua"/>
          <w:i/>
          <w:sz w:val="22"/>
          <w:szCs w:val="22"/>
        </w:rPr>
        <w:t xml:space="preserve"> </w:t>
      </w:r>
      <w:proofErr w:type="spellStart"/>
      <w:r w:rsidRPr="00EC1F93">
        <w:rPr>
          <w:rFonts w:ascii="Book Antiqua" w:hAnsi="Book Antiqua"/>
          <w:i/>
          <w:sz w:val="22"/>
          <w:szCs w:val="22"/>
        </w:rPr>
        <w:t>Lending</w:t>
      </w:r>
      <w:proofErr w:type="spellEnd"/>
      <w:r w:rsidRPr="00EC1F93">
        <w:rPr>
          <w:rFonts w:ascii="Book Antiqua" w:hAnsi="Book Antiqua"/>
          <w:i/>
          <w:sz w:val="22"/>
          <w:szCs w:val="22"/>
        </w:rPr>
        <w:t xml:space="preserve"> </w:t>
      </w:r>
      <w:r w:rsidRPr="00EC1F93">
        <w:rPr>
          <w:rFonts w:ascii="Book Antiqua" w:hAnsi="Book Antiqua"/>
          <w:sz w:val="22"/>
          <w:szCs w:val="22"/>
        </w:rPr>
        <w:t xml:space="preserve">dilihat dari dua perspektif, yaitu unsur pencegahan (preventif) dan unsur Represif atau pemberian sanksi pada pelaku. Pengaturan pada Undang- undang perlindungan data pribadi memberikan ruang bagi upaya preventif dan represif tersebut. Formulasi perlindungan baik data spesifik maupun data umum menjadi objek pelindungan yang diatur dalam undang </w:t>
      </w:r>
      <w:proofErr w:type="spellStart"/>
      <w:r w:rsidRPr="00EC1F93">
        <w:rPr>
          <w:rFonts w:ascii="Book Antiqua" w:hAnsi="Book Antiqua"/>
          <w:sz w:val="22"/>
          <w:szCs w:val="22"/>
        </w:rPr>
        <w:t>undang</w:t>
      </w:r>
      <w:proofErr w:type="spellEnd"/>
      <w:r w:rsidRPr="00EC1F93">
        <w:rPr>
          <w:rFonts w:ascii="Book Antiqua" w:hAnsi="Book Antiqua"/>
          <w:sz w:val="22"/>
          <w:szCs w:val="22"/>
        </w:rPr>
        <w:t xml:space="preserve"> perlindungan data pribadi sebagaimana diformulasikan pada pasal 4 Undang- undang </w:t>
      </w:r>
      <w:proofErr w:type="spellStart"/>
      <w:r w:rsidRPr="00EC1F93">
        <w:rPr>
          <w:rFonts w:ascii="Book Antiqua" w:hAnsi="Book Antiqua"/>
          <w:sz w:val="22"/>
          <w:szCs w:val="22"/>
        </w:rPr>
        <w:t>noor</w:t>
      </w:r>
      <w:proofErr w:type="spellEnd"/>
      <w:r w:rsidRPr="00EC1F93">
        <w:rPr>
          <w:rFonts w:ascii="Book Antiqua" w:hAnsi="Book Antiqua"/>
          <w:sz w:val="22"/>
          <w:szCs w:val="22"/>
        </w:rPr>
        <w:t xml:space="preserve"> 27 tahun 2022 Tentang Perlindungan data pribadi. Upaya perlindungan hukum atas informasi data yang dimiliki oleh nasabah dalam </w:t>
      </w:r>
      <w:proofErr w:type="spellStart"/>
      <w:r w:rsidRPr="00EC1F93">
        <w:rPr>
          <w:rFonts w:ascii="Book Antiqua" w:hAnsi="Book Antiqua"/>
          <w:sz w:val="22"/>
          <w:szCs w:val="22"/>
        </w:rPr>
        <w:t>praktek</w:t>
      </w:r>
      <w:proofErr w:type="spellEnd"/>
      <w:r w:rsidRPr="00EC1F93">
        <w:rPr>
          <w:rFonts w:ascii="Book Antiqua" w:hAnsi="Book Antiqua"/>
          <w:sz w:val="22"/>
          <w:szCs w:val="22"/>
        </w:rPr>
        <w:t xml:space="preserve"> </w:t>
      </w:r>
      <w:proofErr w:type="spellStart"/>
      <w:r w:rsidRPr="00EC1F93">
        <w:rPr>
          <w:rFonts w:ascii="Book Antiqua" w:hAnsi="Book Antiqua"/>
          <w:i/>
          <w:sz w:val="22"/>
          <w:szCs w:val="22"/>
        </w:rPr>
        <w:t>Peer</w:t>
      </w:r>
      <w:proofErr w:type="spellEnd"/>
      <w:r w:rsidRPr="00EC1F93">
        <w:rPr>
          <w:rFonts w:ascii="Book Antiqua" w:hAnsi="Book Antiqua"/>
          <w:i/>
          <w:sz w:val="22"/>
          <w:szCs w:val="22"/>
        </w:rPr>
        <w:t xml:space="preserve"> To </w:t>
      </w:r>
      <w:proofErr w:type="spellStart"/>
      <w:r w:rsidRPr="00EC1F93">
        <w:rPr>
          <w:rFonts w:ascii="Book Antiqua" w:hAnsi="Book Antiqua"/>
          <w:i/>
          <w:sz w:val="22"/>
          <w:szCs w:val="22"/>
        </w:rPr>
        <w:t>Peer</w:t>
      </w:r>
      <w:proofErr w:type="spellEnd"/>
      <w:r w:rsidRPr="00EC1F93">
        <w:rPr>
          <w:rFonts w:ascii="Book Antiqua" w:hAnsi="Book Antiqua"/>
          <w:i/>
          <w:sz w:val="22"/>
          <w:szCs w:val="22"/>
        </w:rPr>
        <w:t xml:space="preserve"> </w:t>
      </w:r>
      <w:proofErr w:type="spellStart"/>
      <w:r w:rsidRPr="00EC1F93">
        <w:rPr>
          <w:rFonts w:ascii="Book Antiqua" w:hAnsi="Book Antiqua"/>
          <w:i/>
          <w:sz w:val="22"/>
          <w:szCs w:val="22"/>
        </w:rPr>
        <w:t>Lending</w:t>
      </w:r>
      <w:proofErr w:type="spellEnd"/>
      <w:r w:rsidRPr="00EC1F93">
        <w:rPr>
          <w:rFonts w:ascii="Book Antiqua" w:hAnsi="Book Antiqua"/>
          <w:sz w:val="22"/>
          <w:szCs w:val="22"/>
        </w:rPr>
        <w:t xml:space="preserve"> </w:t>
      </w:r>
      <w:proofErr w:type="spellStart"/>
      <w:r w:rsidRPr="00EC1F93">
        <w:rPr>
          <w:rFonts w:ascii="Book Antiqua" w:hAnsi="Book Antiqua"/>
          <w:sz w:val="22"/>
          <w:szCs w:val="22"/>
        </w:rPr>
        <w:t>berbasih</w:t>
      </w:r>
      <w:proofErr w:type="spellEnd"/>
      <w:r w:rsidRPr="00EC1F93">
        <w:rPr>
          <w:rFonts w:ascii="Book Antiqua" w:hAnsi="Book Antiqua"/>
          <w:sz w:val="22"/>
          <w:szCs w:val="22"/>
        </w:rPr>
        <w:t xml:space="preserve"> teknologi  juga dapat melalui cara lainnya yaitu dalam bentuk perlindungan preventif yaitu dengan diterapkannya regulasi yang mengatur mengenai penyelenggaraan </w:t>
      </w:r>
      <w:proofErr w:type="spellStart"/>
      <w:r w:rsidRPr="00EC1F93">
        <w:rPr>
          <w:rFonts w:ascii="Book Antiqua" w:hAnsi="Book Antiqua"/>
          <w:sz w:val="22"/>
          <w:szCs w:val="22"/>
        </w:rPr>
        <w:t>Fintech</w:t>
      </w:r>
      <w:proofErr w:type="spellEnd"/>
      <w:r w:rsidRPr="00EC1F93">
        <w:rPr>
          <w:rFonts w:ascii="Book Antiqua" w:hAnsi="Book Antiqua"/>
          <w:sz w:val="22"/>
          <w:szCs w:val="22"/>
        </w:rPr>
        <w:t xml:space="preserve"> P2P </w:t>
      </w:r>
      <w:proofErr w:type="spellStart"/>
      <w:r w:rsidRPr="00EC1F93">
        <w:rPr>
          <w:rFonts w:ascii="Book Antiqua" w:hAnsi="Book Antiqua"/>
          <w:sz w:val="22"/>
          <w:szCs w:val="22"/>
        </w:rPr>
        <w:t>Lending</w:t>
      </w:r>
      <w:proofErr w:type="spellEnd"/>
      <w:r w:rsidRPr="00EC1F93">
        <w:rPr>
          <w:rFonts w:ascii="Book Antiqua" w:hAnsi="Book Antiqua"/>
          <w:sz w:val="22"/>
          <w:szCs w:val="22"/>
        </w:rPr>
        <w:t xml:space="preserve"> berdasarkan POJK Nomor 77/POJK.01/2016; serta ditetapkannya </w:t>
      </w:r>
      <w:proofErr w:type="spellStart"/>
      <w:r w:rsidRPr="00EC1F93">
        <w:rPr>
          <w:rFonts w:ascii="Book Antiqua" w:hAnsi="Book Antiqua"/>
          <w:sz w:val="22"/>
          <w:szCs w:val="22"/>
        </w:rPr>
        <w:t>Fintech</w:t>
      </w:r>
      <w:proofErr w:type="spellEnd"/>
      <w:r w:rsidRPr="00EC1F93">
        <w:rPr>
          <w:rFonts w:ascii="Book Antiqua" w:hAnsi="Book Antiqua"/>
          <w:sz w:val="22"/>
          <w:szCs w:val="22"/>
        </w:rPr>
        <w:t xml:space="preserve"> P2P </w:t>
      </w:r>
      <w:proofErr w:type="spellStart"/>
      <w:r w:rsidRPr="00EC1F93">
        <w:rPr>
          <w:rFonts w:ascii="Book Antiqua" w:hAnsi="Book Antiqua"/>
          <w:sz w:val="22"/>
          <w:szCs w:val="22"/>
        </w:rPr>
        <w:t>Lending</w:t>
      </w:r>
      <w:proofErr w:type="spellEnd"/>
      <w:r w:rsidRPr="00EC1F93">
        <w:rPr>
          <w:rFonts w:ascii="Book Antiqua" w:hAnsi="Book Antiqua"/>
          <w:sz w:val="22"/>
          <w:szCs w:val="22"/>
        </w:rPr>
        <w:t xml:space="preserve"> sebagai Pihak Pelapor dalam Rezim Anti Pencucian Uang berdasarkan PP Nomor 61 Tahun 2021.</w:t>
      </w:r>
      <w:r w:rsidRPr="00EC1F93">
        <w:rPr>
          <w:rStyle w:val="FootnoteReference"/>
          <w:rFonts w:ascii="Book Antiqua" w:hAnsi="Book Antiqua"/>
          <w:sz w:val="22"/>
          <w:szCs w:val="22"/>
        </w:rPr>
        <w:footnoteReference w:id="15"/>
      </w:r>
    </w:p>
    <w:p w14:paraId="1C32F30A" w14:textId="7CB3B48B" w:rsidR="00104C77" w:rsidRPr="00EC1F93" w:rsidRDefault="00104C77" w:rsidP="00EC1F93">
      <w:pPr>
        <w:pStyle w:val="BodyText"/>
        <w:tabs>
          <w:tab w:val="left" w:pos="9026"/>
        </w:tabs>
        <w:spacing w:before="90" w:line="276" w:lineRule="auto"/>
        <w:ind w:right="-46" w:firstLine="425"/>
        <w:jc w:val="both"/>
        <w:rPr>
          <w:rFonts w:ascii="Book Antiqua" w:hAnsi="Book Antiqua"/>
          <w:color w:val="000000" w:themeColor="text1"/>
          <w:sz w:val="22"/>
          <w:szCs w:val="22"/>
        </w:rPr>
      </w:pPr>
      <w:r w:rsidRPr="00EC1F93">
        <w:rPr>
          <w:rFonts w:ascii="Book Antiqua" w:hAnsi="Book Antiqua"/>
          <w:sz w:val="22"/>
          <w:szCs w:val="22"/>
        </w:rPr>
        <w:lastRenderedPageBreak/>
        <w:t xml:space="preserve">Selain pengamanan dengan tindakan preventif melalui kebijakan dan peraturan </w:t>
      </w:r>
      <w:proofErr w:type="spellStart"/>
      <w:r w:rsidRPr="00EC1F93">
        <w:rPr>
          <w:rFonts w:ascii="Book Antiqua" w:hAnsi="Book Antiqua"/>
          <w:sz w:val="22"/>
          <w:szCs w:val="22"/>
        </w:rPr>
        <w:t>perundang</w:t>
      </w:r>
      <w:proofErr w:type="spellEnd"/>
      <w:r w:rsidRPr="00EC1F93">
        <w:rPr>
          <w:rFonts w:ascii="Book Antiqua" w:hAnsi="Book Antiqua"/>
          <w:sz w:val="22"/>
          <w:szCs w:val="22"/>
        </w:rPr>
        <w:t xml:space="preserve">- undangan yang mengatur tentang perlindungan data pribadi, maka kegiatan </w:t>
      </w:r>
      <w:proofErr w:type="spellStart"/>
      <w:r w:rsidRPr="00EC1F93">
        <w:rPr>
          <w:rFonts w:ascii="Book Antiqua" w:hAnsi="Book Antiqua"/>
          <w:sz w:val="22"/>
          <w:szCs w:val="22"/>
        </w:rPr>
        <w:t>literasi</w:t>
      </w:r>
      <w:proofErr w:type="spellEnd"/>
      <w:r w:rsidRPr="00EC1F93">
        <w:rPr>
          <w:rFonts w:ascii="Book Antiqua" w:hAnsi="Book Antiqua"/>
          <w:sz w:val="22"/>
          <w:szCs w:val="22"/>
        </w:rPr>
        <w:t xml:space="preserve"> menjadi suatu hal yang sangat penting untuk meningkatkan pemahaman bagi masyarakat khususnya.</w:t>
      </w:r>
      <w:r w:rsidR="00B57451" w:rsidRPr="00EC1F93">
        <w:rPr>
          <w:rFonts w:ascii="Book Antiqua" w:hAnsi="Book Antiqua"/>
          <w:sz w:val="22"/>
          <w:szCs w:val="22"/>
        </w:rPr>
        <w:t xml:space="preserve"> </w:t>
      </w:r>
      <w:r w:rsidRPr="00EC1F93">
        <w:rPr>
          <w:rFonts w:ascii="Book Antiqua" w:hAnsi="Book Antiqua"/>
          <w:color w:val="000000" w:themeColor="text1"/>
          <w:sz w:val="22"/>
          <w:szCs w:val="22"/>
        </w:rPr>
        <w:t xml:space="preserve">Dinamika kelembagaan Negara khususnya peran dalam pengaturan dan pengawasan dibidang keuangan memiliki perkembangan yang cukup </w:t>
      </w:r>
      <w:proofErr w:type="spellStart"/>
      <w:r w:rsidRPr="00EC1F93">
        <w:rPr>
          <w:rFonts w:ascii="Book Antiqua" w:hAnsi="Book Antiqua"/>
          <w:color w:val="000000" w:themeColor="text1"/>
          <w:sz w:val="22"/>
          <w:szCs w:val="22"/>
        </w:rPr>
        <w:t>sigifikan</w:t>
      </w:r>
      <w:proofErr w:type="spellEnd"/>
      <w:r w:rsidRPr="00EC1F93">
        <w:rPr>
          <w:rFonts w:ascii="Book Antiqua" w:hAnsi="Book Antiqua"/>
          <w:color w:val="000000" w:themeColor="text1"/>
          <w:sz w:val="22"/>
          <w:szCs w:val="22"/>
        </w:rPr>
        <w:t xml:space="preserve">. </w:t>
      </w:r>
      <w:proofErr w:type="spellStart"/>
      <w:r w:rsidRPr="00EC1F93">
        <w:rPr>
          <w:rFonts w:ascii="Book Antiqua" w:hAnsi="Book Antiqua"/>
          <w:color w:val="000000" w:themeColor="text1"/>
          <w:sz w:val="22"/>
          <w:szCs w:val="22"/>
        </w:rPr>
        <w:t>Otorita</w:t>
      </w:r>
      <w:proofErr w:type="spellEnd"/>
      <w:r w:rsidRPr="00EC1F93">
        <w:rPr>
          <w:rFonts w:ascii="Book Antiqua" w:hAnsi="Book Antiqua"/>
          <w:color w:val="000000" w:themeColor="text1"/>
          <w:sz w:val="22"/>
          <w:szCs w:val="22"/>
        </w:rPr>
        <w:t xml:space="preserve"> jasa keuangan yang berdasarkan Undang- Undang nomor 21 tahun 2011 tentang jasa keuangan merupakan norma hukum terbentuknya </w:t>
      </w:r>
      <w:proofErr w:type="spellStart"/>
      <w:r w:rsidRPr="00EC1F93">
        <w:rPr>
          <w:rFonts w:ascii="Book Antiqua" w:hAnsi="Book Antiqua"/>
          <w:color w:val="000000" w:themeColor="text1"/>
          <w:sz w:val="22"/>
          <w:szCs w:val="22"/>
        </w:rPr>
        <w:t>Otorita</w:t>
      </w:r>
      <w:proofErr w:type="spellEnd"/>
      <w:r w:rsidRPr="00EC1F93">
        <w:rPr>
          <w:rFonts w:ascii="Book Antiqua" w:hAnsi="Book Antiqua"/>
          <w:color w:val="000000" w:themeColor="text1"/>
          <w:sz w:val="22"/>
          <w:szCs w:val="22"/>
        </w:rPr>
        <w:t xml:space="preserve"> jasa keuangan di </w:t>
      </w:r>
      <w:proofErr w:type="spellStart"/>
      <w:r w:rsidRPr="00EC1F93">
        <w:rPr>
          <w:rFonts w:ascii="Book Antiqua" w:hAnsi="Book Antiqua"/>
          <w:color w:val="000000" w:themeColor="text1"/>
          <w:sz w:val="22"/>
          <w:szCs w:val="22"/>
        </w:rPr>
        <w:t>Indonesia.Fungsi</w:t>
      </w:r>
      <w:proofErr w:type="spellEnd"/>
      <w:r w:rsidRPr="00EC1F93">
        <w:rPr>
          <w:rFonts w:ascii="Book Antiqua" w:hAnsi="Book Antiqua"/>
          <w:color w:val="000000" w:themeColor="text1"/>
          <w:sz w:val="22"/>
          <w:szCs w:val="22"/>
        </w:rPr>
        <w:t xml:space="preserve"> pengaturan dan pengawasan yang dimiliki </w:t>
      </w:r>
      <w:proofErr w:type="spellStart"/>
      <w:r w:rsidRPr="00EC1F93">
        <w:rPr>
          <w:rFonts w:ascii="Book Antiqua" w:hAnsi="Book Antiqua"/>
          <w:color w:val="000000" w:themeColor="text1"/>
          <w:sz w:val="22"/>
          <w:szCs w:val="22"/>
        </w:rPr>
        <w:t>otorita</w:t>
      </w:r>
      <w:proofErr w:type="spellEnd"/>
      <w:r w:rsidRPr="00EC1F93">
        <w:rPr>
          <w:rFonts w:ascii="Book Antiqua" w:hAnsi="Book Antiqua"/>
          <w:color w:val="000000" w:themeColor="text1"/>
          <w:sz w:val="22"/>
          <w:szCs w:val="22"/>
        </w:rPr>
        <w:t xml:space="preserve"> jasa keuangan menjadi bentuk pergeseran pengaturan yang semula berada di Bank Indonesia.</w:t>
      </w:r>
      <w:r w:rsidR="00B57451" w:rsidRPr="00EC1F93">
        <w:rPr>
          <w:rFonts w:ascii="Book Antiqua" w:hAnsi="Book Antiqua"/>
          <w:color w:val="000000" w:themeColor="text1"/>
          <w:sz w:val="22"/>
          <w:szCs w:val="22"/>
        </w:rPr>
        <w:t xml:space="preserve"> </w:t>
      </w:r>
      <w:r w:rsidRPr="00EC1F93">
        <w:rPr>
          <w:rFonts w:ascii="Book Antiqua" w:hAnsi="Book Antiqua"/>
          <w:color w:val="000000" w:themeColor="text1"/>
          <w:sz w:val="22"/>
          <w:szCs w:val="22"/>
        </w:rPr>
        <w:t xml:space="preserve">Pengawasan dan pengaturan yang dimiliki oleh </w:t>
      </w:r>
      <w:proofErr w:type="spellStart"/>
      <w:r w:rsidRPr="00EC1F93">
        <w:rPr>
          <w:rFonts w:ascii="Book Antiqua" w:hAnsi="Book Antiqua"/>
          <w:color w:val="000000" w:themeColor="text1"/>
          <w:sz w:val="22"/>
          <w:szCs w:val="22"/>
        </w:rPr>
        <w:t>Otorita</w:t>
      </w:r>
      <w:proofErr w:type="spellEnd"/>
      <w:r w:rsidRPr="00EC1F93">
        <w:rPr>
          <w:rFonts w:ascii="Book Antiqua" w:hAnsi="Book Antiqua"/>
          <w:color w:val="000000" w:themeColor="text1"/>
          <w:sz w:val="22"/>
          <w:szCs w:val="22"/>
        </w:rPr>
        <w:t xml:space="preserve"> jasa keuangan memastikan pelaksanaan lembaga jasa keuangan agar berjalannya dengan baik, </w:t>
      </w:r>
      <w:proofErr w:type="spellStart"/>
      <w:r w:rsidRPr="00EC1F93">
        <w:rPr>
          <w:rFonts w:ascii="Book Antiqua" w:hAnsi="Book Antiqua"/>
          <w:color w:val="000000" w:themeColor="text1"/>
          <w:sz w:val="22"/>
          <w:szCs w:val="22"/>
        </w:rPr>
        <w:t>temasuk</w:t>
      </w:r>
      <w:proofErr w:type="spellEnd"/>
      <w:r w:rsidRPr="00EC1F93">
        <w:rPr>
          <w:rFonts w:ascii="Book Antiqua" w:hAnsi="Book Antiqua"/>
          <w:color w:val="000000" w:themeColor="text1"/>
          <w:sz w:val="22"/>
          <w:szCs w:val="22"/>
        </w:rPr>
        <w:t xml:space="preserve"> pelaksanaan prinsip kehati-hatian dalam melakukan usaha berdasarkan demokrasi ekonomi.</w:t>
      </w:r>
      <w:r w:rsidRPr="00EC1F93">
        <w:rPr>
          <w:rStyle w:val="FootnoteReference"/>
          <w:rFonts w:ascii="Book Antiqua" w:hAnsi="Book Antiqua"/>
          <w:color w:val="000000" w:themeColor="text1"/>
          <w:sz w:val="22"/>
          <w:szCs w:val="22"/>
        </w:rPr>
        <w:footnoteReference w:id="16"/>
      </w:r>
      <w:r w:rsidRPr="00EC1F93">
        <w:rPr>
          <w:rFonts w:ascii="Book Antiqua" w:hAnsi="Book Antiqua"/>
          <w:color w:val="000000" w:themeColor="text1"/>
          <w:sz w:val="22"/>
          <w:szCs w:val="22"/>
        </w:rPr>
        <w:t xml:space="preserve"> Sebagai bagian dari pelaku roda perekonomian nasional, bank telah memberikan semangat untuk perubahan di bidang ekonomi. Dunia perbankan diharapkan menjadi sarana untuk kemakmuran rakyat sesuai dengan cita- cita dari Undang </w:t>
      </w:r>
      <w:proofErr w:type="spellStart"/>
      <w:r w:rsidRPr="00EC1F93">
        <w:rPr>
          <w:rFonts w:ascii="Book Antiqua" w:hAnsi="Book Antiqua"/>
          <w:color w:val="000000" w:themeColor="text1"/>
          <w:sz w:val="22"/>
          <w:szCs w:val="22"/>
        </w:rPr>
        <w:t>Undang</w:t>
      </w:r>
      <w:proofErr w:type="spellEnd"/>
      <w:r w:rsidRPr="00EC1F93">
        <w:rPr>
          <w:rFonts w:ascii="Book Antiqua" w:hAnsi="Book Antiqua"/>
          <w:color w:val="000000" w:themeColor="text1"/>
          <w:sz w:val="22"/>
          <w:szCs w:val="22"/>
        </w:rPr>
        <w:t xml:space="preserve"> Dasar Republik Indonesia 1945 sebagai konstitusi Indonesia.</w:t>
      </w:r>
      <w:r w:rsidRPr="00EC1F93">
        <w:rPr>
          <w:rStyle w:val="FootnoteReference"/>
          <w:rFonts w:ascii="Book Antiqua" w:hAnsi="Book Antiqua"/>
          <w:color w:val="000000" w:themeColor="text1"/>
          <w:sz w:val="22"/>
          <w:szCs w:val="22"/>
        </w:rPr>
        <w:footnoteReference w:id="17"/>
      </w:r>
      <w:r w:rsidRPr="00EC1F93">
        <w:rPr>
          <w:rFonts w:ascii="Book Antiqua" w:hAnsi="Book Antiqua"/>
          <w:color w:val="000000" w:themeColor="text1"/>
          <w:sz w:val="22"/>
          <w:szCs w:val="22"/>
        </w:rPr>
        <w:t xml:space="preserve"> Pergeseran Pengaturan fungsi dan tugas Bank Indonesia yang saat ini digeser ke </w:t>
      </w:r>
      <w:proofErr w:type="spellStart"/>
      <w:r w:rsidRPr="00EC1F93">
        <w:rPr>
          <w:rFonts w:ascii="Book Antiqua" w:hAnsi="Book Antiqua"/>
          <w:color w:val="000000" w:themeColor="text1"/>
          <w:sz w:val="22"/>
          <w:szCs w:val="22"/>
        </w:rPr>
        <w:t>Otorita</w:t>
      </w:r>
      <w:proofErr w:type="spellEnd"/>
      <w:r w:rsidRPr="00EC1F93">
        <w:rPr>
          <w:rFonts w:ascii="Book Antiqua" w:hAnsi="Book Antiqua"/>
          <w:color w:val="000000" w:themeColor="text1"/>
          <w:sz w:val="22"/>
          <w:szCs w:val="22"/>
        </w:rPr>
        <w:t xml:space="preserve"> jasa keuangan mencakup pengawasan dan pengaturan seluruh lembaga jasa keuangan baik yang berbasis pada lembaga keuangan bank dan lembaga jasa keuangan non bank</w:t>
      </w:r>
      <w:r w:rsidRPr="00EC1F93">
        <w:rPr>
          <w:rFonts w:ascii="Book Antiqua" w:hAnsi="Book Antiqua"/>
          <w:color w:val="000000" w:themeColor="text1"/>
          <w:sz w:val="22"/>
          <w:szCs w:val="22"/>
          <w:shd w:val="clear" w:color="auto" w:fill="FFFFFF"/>
        </w:rPr>
        <w:t>.</w:t>
      </w:r>
    </w:p>
    <w:p w14:paraId="69A28AAA" w14:textId="77777777" w:rsidR="0066676B" w:rsidRPr="00EC1F93" w:rsidRDefault="00882EA9" w:rsidP="00882EA9">
      <w:pPr>
        <w:spacing w:after="240"/>
        <w:rPr>
          <w:rFonts w:ascii="Book Antiqua" w:hAnsi="Book Antiqua"/>
          <w:b/>
          <w:bCs/>
          <w:sz w:val="24"/>
          <w:szCs w:val="24"/>
          <w:lang w:val="id-ID"/>
        </w:rPr>
      </w:pPr>
      <w:r w:rsidRPr="00EC1F93">
        <w:rPr>
          <w:rFonts w:ascii="Book Antiqua" w:hAnsi="Book Antiqua"/>
          <w:b/>
          <w:bCs/>
          <w:sz w:val="24"/>
          <w:szCs w:val="24"/>
          <w:lang w:val="id-ID"/>
        </w:rPr>
        <w:t>4. Kesimpulan</w:t>
      </w:r>
    </w:p>
    <w:p w14:paraId="143A82B3" w14:textId="77777777" w:rsidR="00104C77" w:rsidRPr="00EC1F93" w:rsidRDefault="00104C77" w:rsidP="00EC1F93">
      <w:pPr>
        <w:pStyle w:val="BodyText"/>
        <w:tabs>
          <w:tab w:val="left" w:pos="9026"/>
        </w:tabs>
        <w:spacing w:before="90" w:line="276" w:lineRule="auto"/>
        <w:ind w:right="-46" w:firstLine="425"/>
        <w:jc w:val="both"/>
        <w:rPr>
          <w:rFonts w:ascii="Book Antiqua" w:hAnsi="Book Antiqua"/>
          <w:color w:val="000000" w:themeColor="text1"/>
          <w:sz w:val="22"/>
          <w:szCs w:val="22"/>
          <w:lang w:val="fi-FI"/>
        </w:rPr>
      </w:pPr>
      <w:r w:rsidRPr="00EC1F93">
        <w:rPr>
          <w:rFonts w:ascii="Book Antiqua" w:hAnsi="Book Antiqua"/>
          <w:color w:val="000000" w:themeColor="text1"/>
          <w:sz w:val="22"/>
          <w:szCs w:val="22"/>
        </w:rPr>
        <w:t>Optimalisasi</w:t>
      </w:r>
      <w:r w:rsidRPr="00EC1F93">
        <w:rPr>
          <w:rFonts w:ascii="Book Antiqua" w:hAnsi="Book Antiqua"/>
          <w:color w:val="000000" w:themeColor="text1"/>
          <w:sz w:val="22"/>
          <w:szCs w:val="22"/>
          <w:lang w:val="fi-FI"/>
        </w:rPr>
        <w:t xml:space="preserve"> </w:t>
      </w:r>
      <w:proofErr w:type="spellStart"/>
      <w:r w:rsidRPr="00EC1F93">
        <w:rPr>
          <w:rFonts w:ascii="Book Antiqua" w:hAnsi="Book Antiqua"/>
          <w:color w:val="000000" w:themeColor="text1"/>
          <w:sz w:val="22"/>
          <w:szCs w:val="22"/>
          <w:lang w:val="fi-FI"/>
        </w:rPr>
        <w:t>Peran</w:t>
      </w:r>
      <w:proofErr w:type="spellEnd"/>
      <w:r w:rsidRPr="00EC1F93">
        <w:rPr>
          <w:rFonts w:ascii="Book Antiqua" w:hAnsi="Book Antiqua"/>
          <w:color w:val="000000" w:themeColor="text1"/>
          <w:sz w:val="22"/>
          <w:szCs w:val="22"/>
          <w:lang w:val="fi-FI"/>
        </w:rPr>
        <w:t xml:space="preserve"> </w:t>
      </w:r>
      <w:proofErr w:type="spellStart"/>
      <w:r w:rsidRPr="00EC1F93">
        <w:rPr>
          <w:rFonts w:ascii="Book Antiqua" w:hAnsi="Book Antiqua"/>
          <w:color w:val="000000" w:themeColor="text1"/>
          <w:sz w:val="22"/>
          <w:szCs w:val="22"/>
          <w:lang w:val="fi-FI"/>
        </w:rPr>
        <w:t>Otorita</w:t>
      </w:r>
      <w:proofErr w:type="spellEnd"/>
      <w:r w:rsidRPr="00EC1F93">
        <w:rPr>
          <w:rFonts w:ascii="Book Antiqua" w:hAnsi="Book Antiqua"/>
          <w:color w:val="000000" w:themeColor="text1"/>
          <w:sz w:val="22"/>
          <w:szCs w:val="22"/>
          <w:lang w:val="fi-FI"/>
        </w:rPr>
        <w:t xml:space="preserve"> </w:t>
      </w:r>
      <w:proofErr w:type="spellStart"/>
      <w:r w:rsidRPr="00EC1F93">
        <w:rPr>
          <w:rFonts w:ascii="Book Antiqua" w:hAnsi="Book Antiqua"/>
          <w:color w:val="000000" w:themeColor="text1"/>
          <w:sz w:val="22"/>
          <w:szCs w:val="22"/>
          <w:lang w:val="fi-FI"/>
        </w:rPr>
        <w:t>jasa</w:t>
      </w:r>
      <w:proofErr w:type="spellEnd"/>
      <w:r w:rsidRPr="00EC1F93">
        <w:rPr>
          <w:rFonts w:ascii="Book Antiqua" w:hAnsi="Book Antiqua"/>
          <w:color w:val="000000" w:themeColor="text1"/>
          <w:sz w:val="22"/>
          <w:szCs w:val="22"/>
          <w:lang w:val="fi-FI"/>
        </w:rPr>
        <w:t xml:space="preserve"> </w:t>
      </w:r>
      <w:proofErr w:type="spellStart"/>
      <w:r w:rsidRPr="00EC1F93">
        <w:rPr>
          <w:rFonts w:ascii="Book Antiqua" w:hAnsi="Book Antiqua"/>
          <w:color w:val="000000" w:themeColor="text1"/>
          <w:sz w:val="22"/>
          <w:szCs w:val="22"/>
          <w:lang w:val="fi-FI"/>
        </w:rPr>
        <w:t>keuangan</w:t>
      </w:r>
      <w:proofErr w:type="spellEnd"/>
      <w:r w:rsidRPr="00EC1F93">
        <w:rPr>
          <w:rFonts w:ascii="Book Antiqua" w:hAnsi="Book Antiqua"/>
          <w:color w:val="000000" w:themeColor="text1"/>
          <w:sz w:val="22"/>
          <w:szCs w:val="22"/>
          <w:lang w:val="fi-FI"/>
        </w:rPr>
        <w:t xml:space="preserve"> (OJK) di </w:t>
      </w:r>
      <w:proofErr w:type="spellStart"/>
      <w:r w:rsidRPr="00EC1F93">
        <w:rPr>
          <w:rFonts w:ascii="Book Antiqua" w:hAnsi="Book Antiqua"/>
          <w:color w:val="000000" w:themeColor="text1"/>
          <w:sz w:val="22"/>
          <w:szCs w:val="22"/>
          <w:lang w:val="fi-FI"/>
        </w:rPr>
        <w:t>era</w:t>
      </w:r>
      <w:proofErr w:type="spellEnd"/>
      <w:r w:rsidRPr="00EC1F93">
        <w:rPr>
          <w:rFonts w:ascii="Book Antiqua" w:hAnsi="Book Antiqua"/>
          <w:color w:val="000000" w:themeColor="text1"/>
          <w:sz w:val="22"/>
          <w:szCs w:val="22"/>
          <w:lang w:val="fi-FI"/>
        </w:rPr>
        <w:t xml:space="preserve"> </w:t>
      </w:r>
      <w:r w:rsidRPr="00EC1F93">
        <w:rPr>
          <w:rFonts w:ascii="Book Antiqua" w:hAnsi="Book Antiqua"/>
          <w:i/>
          <w:color w:val="000000" w:themeColor="text1"/>
          <w:sz w:val="22"/>
          <w:szCs w:val="22"/>
          <w:lang w:val="fi-FI"/>
        </w:rPr>
        <w:t xml:space="preserve"> Green </w:t>
      </w:r>
      <w:proofErr w:type="spellStart"/>
      <w:r w:rsidRPr="00EC1F93">
        <w:rPr>
          <w:rFonts w:ascii="Book Antiqua" w:hAnsi="Book Antiqua"/>
          <w:i/>
          <w:color w:val="000000" w:themeColor="text1"/>
          <w:sz w:val="22"/>
          <w:szCs w:val="22"/>
          <w:lang w:val="fi-FI"/>
        </w:rPr>
        <w:t>Economy</w:t>
      </w:r>
      <w:proofErr w:type="spellEnd"/>
      <w:r w:rsidRPr="00EC1F93">
        <w:rPr>
          <w:rFonts w:ascii="Book Antiqua" w:hAnsi="Book Antiqua"/>
          <w:i/>
          <w:color w:val="000000" w:themeColor="text1"/>
          <w:sz w:val="22"/>
          <w:szCs w:val="22"/>
          <w:lang w:val="fi-FI"/>
        </w:rPr>
        <w:t xml:space="preserve"> </w:t>
      </w:r>
      <w:r w:rsidRPr="00EC1F93">
        <w:rPr>
          <w:rFonts w:ascii="Book Antiqua" w:hAnsi="Book Antiqua"/>
          <w:color w:val="000000" w:themeColor="text1"/>
          <w:sz w:val="22"/>
          <w:szCs w:val="22"/>
          <w:lang w:val="fi-FI"/>
        </w:rPr>
        <w:t xml:space="preserve"> </w:t>
      </w:r>
      <w:proofErr w:type="spellStart"/>
      <w:r w:rsidRPr="00EC1F93">
        <w:rPr>
          <w:rFonts w:ascii="Book Antiqua" w:hAnsi="Book Antiqua"/>
          <w:color w:val="000000" w:themeColor="text1"/>
          <w:sz w:val="22"/>
          <w:szCs w:val="22"/>
          <w:lang w:val="fi-FI"/>
        </w:rPr>
        <w:t>menuju</w:t>
      </w:r>
      <w:proofErr w:type="spellEnd"/>
      <w:r w:rsidRPr="00EC1F93">
        <w:rPr>
          <w:rFonts w:ascii="Book Antiqua" w:hAnsi="Book Antiqua"/>
          <w:color w:val="000000" w:themeColor="text1"/>
          <w:sz w:val="22"/>
          <w:szCs w:val="22"/>
          <w:lang w:val="fi-FI"/>
        </w:rPr>
        <w:t xml:space="preserve"> Indonesia </w:t>
      </w:r>
      <w:proofErr w:type="spellStart"/>
      <w:r w:rsidRPr="00EC1F93">
        <w:rPr>
          <w:rFonts w:ascii="Book Antiqua" w:hAnsi="Book Antiqua"/>
          <w:color w:val="000000" w:themeColor="text1"/>
          <w:sz w:val="22"/>
          <w:szCs w:val="22"/>
          <w:lang w:val="fi-FI"/>
        </w:rPr>
        <w:t>Emas</w:t>
      </w:r>
      <w:proofErr w:type="spellEnd"/>
      <w:r w:rsidRPr="00EC1F93">
        <w:rPr>
          <w:rFonts w:ascii="Book Antiqua" w:hAnsi="Book Antiqua"/>
          <w:color w:val="000000" w:themeColor="text1"/>
          <w:sz w:val="22"/>
          <w:szCs w:val="22"/>
          <w:lang w:val="fi-FI"/>
        </w:rPr>
        <w:t xml:space="preserve"> 2045 </w:t>
      </w:r>
      <w:proofErr w:type="spellStart"/>
      <w:r w:rsidRPr="00EC1F93">
        <w:rPr>
          <w:rFonts w:ascii="Book Antiqua" w:hAnsi="Book Antiqua"/>
          <w:color w:val="000000" w:themeColor="text1"/>
          <w:sz w:val="22"/>
          <w:szCs w:val="22"/>
          <w:lang w:val="fi-FI"/>
        </w:rPr>
        <w:t>merupakan</w:t>
      </w:r>
      <w:proofErr w:type="spellEnd"/>
      <w:r w:rsidRPr="00EC1F93">
        <w:rPr>
          <w:rFonts w:ascii="Book Antiqua" w:hAnsi="Book Antiqua"/>
          <w:color w:val="000000" w:themeColor="text1"/>
          <w:sz w:val="22"/>
          <w:szCs w:val="22"/>
          <w:lang w:val="fi-FI"/>
        </w:rPr>
        <w:t xml:space="preserve"> </w:t>
      </w:r>
      <w:proofErr w:type="spellStart"/>
      <w:r w:rsidRPr="00EC1F93">
        <w:rPr>
          <w:rFonts w:ascii="Book Antiqua" w:hAnsi="Book Antiqua"/>
          <w:color w:val="000000" w:themeColor="text1"/>
          <w:sz w:val="22"/>
          <w:szCs w:val="22"/>
          <w:lang w:val="fi-FI"/>
        </w:rPr>
        <w:t>amanak</w:t>
      </w:r>
      <w:proofErr w:type="spellEnd"/>
      <w:r w:rsidRPr="00EC1F93">
        <w:rPr>
          <w:rFonts w:ascii="Book Antiqua" w:hAnsi="Book Antiqua"/>
          <w:color w:val="000000" w:themeColor="text1"/>
          <w:sz w:val="22"/>
          <w:szCs w:val="22"/>
          <w:lang w:val="fi-FI"/>
        </w:rPr>
        <w:t xml:space="preserve"> dari UU RPJMP 2025- 2045 </w:t>
      </w:r>
      <w:proofErr w:type="spellStart"/>
      <w:r w:rsidRPr="00EC1F93">
        <w:rPr>
          <w:rFonts w:ascii="Book Antiqua" w:hAnsi="Book Antiqua"/>
          <w:color w:val="000000" w:themeColor="text1"/>
          <w:sz w:val="22"/>
          <w:szCs w:val="22"/>
          <w:lang w:val="fi-FI"/>
        </w:rPr>
        <w:t>dimana</w:t>
      </w:r>
      <w:proofErr w:type="spellEnd"/>
      <w:r w:rsidRPr="00EC1F93">
        <w:rPr>
          <w:rFonts w:ascii="Book Antiqua" w:hAnsi="Book Antiqua"/>
          <w:color w:val="000000" w:themeColor="text1"/>
          <w:sz w:val="22"/>
          <w:szCs w:val="22"/>
          <w:lang w:val="fi-FI"/>
        </w:rPr>
        <w:t xml:space="preserve"> </w:t>
      </w:r>
      <w:proofErr w:type="spellStart"/>
      <w:r w:rsidRPr="00EC1F93">
        <w:rPr>
          <w:rFonts w:ascii="Book Antiqua" w:hAnsi="Book Antiqua"/>
          <w:color w:val="000000" w:themeColor="text1"/>
          <w:sz w:val="22"/>
          <w:szCs w:val="22"/>
          <w:lang w:val="fi-FI"/>
        </w:rPr>
        <w:t>pembangunan</w:t>
      </w:r>
      <w:proofErr w:type="spellEnd"/>
      <w:r w:rsidRPr="00EC1F93">
        <w:rPr>
          <w:rFonts w:ascii="Book Antiqua" w:hAnsi="Book Antiqua"/>
          <w:color w:val="000000" w:themeColor="text1"/>
          <w:sz w:val="22"/>
          <w:szCs w:val="22"/>
          <w:lang w:val="fi-FI"/>
        </w:rPr>
        <w:t xml:space="preserve"> harus </w:t>
      </w:r>
      <w:proofErr w:type="spellStart"/>
      <w:r w:rsidRPr="00EC1F93">
        <w:rPr>
          <w:rFonts w:ascii="Book Antiqua" w:hAnsi="Book Antiqua"/>
          <w:color w:val="000000" w:themeColor="text1"/>
          <w:sz w:val="22"/>
          <w:szCs w:val="22"/>
          <w:lang w:val="fi-FI"/>
        </w:rPr>
        <w:t>berbasis</w:t>
      </w:r>
      <w:proofErr w:type="spellEnd"/>
      <w:r w:rsidRPr="00EC1F93">
        <w:rPr>
          <w:rFonts w:ascii="Book Antiqua" w:hAnsi="Book Antiqua"/>
          <w:color w:val="000000" w:themeColor="text1"/>
          <w:sz w:val="22"/>
          <w:szCs w:val="22"/>
          <w:lang w:val="fi-FI"/>
        </w:rPr>
        <w:t xml:space="preserve"> </w:t>
      </w:r>
      <w:proofErr w:type="spellStart"/>
      <w:r w:rsidRPr="00EC1F93">
        <w:rPr>
          <w:rFonts w:ascii="Book Antiqua" w:hAnsi="Book Antiqua"/>
          <w:color w:val="000000" w:themeColor="text1"/>
          <w:sz w:val="22"/>
          <w:szCs w:val="22"/>
          <w:lang w:val="fi-FI"/>
        </w:rPr>
        <w:t>pada</w:t>
      </w:r>
      <w:proofErr w:type="spellEnd"/>
      <w:r w:rsidRPr="00EC1F93">
        <w:rPr>
          <w:rFonts w:ascii="Book Antiqua" w:hAnsi="Book Antiqua"/>
          <w:color w:val="000000" w:themeColor="text1"/>
          <w:sz w:val="22"/>
          <w:szCs w:val="22"/>
          <w:lang w:val="fi-FI"/>
        </w:rPr>
        <w:t xml:space="preserve"> </w:t>
      </w:r>
      <w:proofErr w:type="spellStart"/>
      <w:r w:rsidRPr="00EC1F93">
        <w:rPr>
          <w:rFonts w:ascii="Book Antiqua" w:hAnsi="Book Antiqua"/>
          <w:color w:val="000000" w:themeColor="text1"/>
          <w:sz w:val="22"/>
          <w:szCs w:val="22"/>
          <w:lang w:val="fi-FI"/>
        </w:rPr>
        <w:t>lingkungan</w:t>
      </w:r>
      <w:proofErr w:type="spellEnd"/>
      <w:r w:rsidRPr="00EC1F93">
        <w:rPr>
          <w:rFonts w:ascii="Book Antiqua" w:hAnsi="Book Antiqua"/>
          <w:color w:val="000000" w:themeColor="text1"/>
          <w:sz w:val="22"/>
          <w:szCs w:val="22"/>
          <w:lang w:val="fi-FI"/>
        </w:rPr>
        <w:t xml:space="preserve"> </w:t>
      </w:r>
      <w:proofErr w:type="spellStart"/>
      <w:r w:rsidRPr="00EC1F93">
        <w:rPr>
          <w:rFonts w:ascii="Book Antiqua" w:hAnsi="Book Antiqua"/>
          <w:color w:val="000000" w:themeColor="text1"/>
          <w:sz w:val="22"/>
          <w:szCs w:val="22"/>
          <w:lang w:val="fi-FI"/>
        </w:rPr>
        <w:t>dan</w:t>
      </w:r>
      <w:proofErr w:type="spellEnd"/>
      <w:r w:rsidRPr="00EC1F93">
        <w:rPr>
          <w:rFonts w:ascii="Book Antiqua" w:hAnsi="Book Antiqua"/>
          <w:color w:val="000000" w:themeColor="text1"/>
          <w:sz w:val="22"/>
          <w:szCs w:val="22"/>
          <w:lang w:val="fi-FI"/>
        </w:rPr>
        <w:t xml:space="preserve"> </w:t>
      </w:r>
      <w:proofErr w:type="spellStart"/>
      <w:r w:rsidRPr="00EC1F93">
        <w:rPr>
          <w:rFonts w:ascii="Book Antiqua" w:hAnsi="Book Antiqua"/>
          <w:color w:val="000000" w:themeColor="text1"/>
          <w:sz w:val="22"/>
          <w:szCs w:val="22"/>
          <w:lang w:val="fi-FI"/>
        </w:rPr>
        <w:t>berkelanjutan</w:t>
      </w:r>
      <w:proofErr w:type="spellEnd"/>
      <w:r w:rsidRPr="00EC1F93">
        <w:rPr>
          <w:rFonts w:ascii="Book Antiqua" w:hAnsi="Book Antiqua"/>
          <w:color w:val="000000" w:themeColor="text1"/>
          <w:sz w:val="22"/>
          <w:szCs w:val="22"/>
          <w:lang w:val="fi-FI"/>
        </w:rPr>
        <w:t xml:space="preserve">. </w:t>
      </w:r>
      <w:proofErr w:type="spellStart"/>
      <w:r w:rsidRPr="00EC1F93">
        <w:rPr>
          <w:rFonts w:ascii="Book Antiqua" w:hAnsi="Book Antiqua"/>
          <w:color w:val="000000" w:themeColor="text1"/>
          <w:sz w:val="22"/>
          <w:szCs w:val="22"/>
          <w:lang w:val="fi-FI"/>
        </w:rPr>
        <w:t>Pengaturan</w:t>
      </w:r>
      <w:proofErr w:type="spellEnd"/>
      <w:r w:rsidRPr="00EC1F93">
        <w:rPr>
          <w:rFonts w:ascii="Book Antiqua" w:hAnsi="Book Antiqua"/>
          <w:color w:val="000000" w:themeColor="text1"/>
          <w:sz w:val="22"/>
          <w:szCs w:val="22"/>
          <w:lang w:val="fi-FI"/>
        </w:rPr>
        <w:t xml:space="preserve"> </w:t>
      </w:r>
      <w:proofErr w:type="spellStart"/>
      <w:r w:rsidRPr="00EC1F93">
        <w:rPr>
          <w:rFonts w:ascii="Book Antiqua" w:hAnsi="Book Antiqua"/>
          <w:color w:val="000000" w:themeColor="text1"/>
          <w:sz w:val="22"/>
          <w:szCs w:val="22"/>
          <w:lang w:val="fi-FI"/>
        </w:rPr>
        <w:t>tentang</w:t>
      </w:r>
      <w:proofErr w:type="spellEnd"/>
      <w:r w:rsidRPr="00EC1F93">
        <w:rPr>
          <w:rFonts w:ascii="Book Antiqua" w:hAnsi="Book Antiqua"/>
          <w:color w:val="000000" w:themeColor="text1"/>
          <w:sz w:val="22"/>
          <w:szCs w:val="22"/>
          <w:lang w:val="fi-FI"/>
        </w:rPr>
        <w:t xml:space="preserve"> </w:t>
      </w:r>
      <w:proofErr w:type="spellStart"/>
      <w:r w:rsidRPr="00EC1F93">
        <w:rPr>
          <w:rFonts w:ascii="Book Antiqua" w:hAnsi="Book Antiqua"/>
          <w:color w:val="000000" w:themeColor="text1"/>
          <w:sz w:val="22"/>
          <w:szCs w:val="22"/>
          <w:lang w:val="fi-FI"/>
        </w:rPr>
        <w:t>tugas</w:t>
      </w:r>
      <w:proofErr w:type="spellEnd"/>
      <w:r w:rsidRPr="00EC1F93">
        <w:rPr>
          <w:rFonts w:ascii="Book Antiqua" w:hAnsi="Book Antiqua"/>
          <w:color w:val="000000" w:themeColor="text1"/>
          <w:sz w:val="22"/>
          <w:szCs w:val="22"/>
          <w:lang w:val="fi-FI"/>
        </w:rPr>
        <w:t xml:space="preserve"> </w:t>
      </w:r>
      <w:proofErr w:type="spellStart"/>
      <w:r w:rsidRPr="00EC1F93">
        <w:rPr>
          <w:rFonts w:ascii="Book Antiqua" w:hAnsi="Book Antiqua"/>
          <w:color w:val="000000" w:themeColor="text1"/>
          <w:sz w:val="22"/>
          <w:szCs w:val="22"/>
          <w:lang w:val="fi-FI"/>
        </w:rPr>
        <w:t>dan</w:t>
      </w:r>
      <w:proofErr w:type="spellEnd"/>
      <w:r w:rsidRPr="00EC1F93">
        <w:rPr>
          <w:rFonts w:ascii="Book Antiqua" w:hAnsi="Book Antiqua"/>
          <w:color w:val="000000" w:themeColor="text1"/>
          <w:sz w:val="22"/>
          <w:szCs w:val="22"/>
          <w:lang w:val="fi-FI"/>
        </w:rPr>
        <w:t xml:space="preserve"> </w:t>
      </w:r>
      <w:proofErr w:type="spellStart"/>
      <w:r w:rsidRPr="00EC1F93">
        <w:rPr>
          <w:rFonts w:ascii="Book Antiqua" w:hAnsi="Book Antiqua"/>
          <w:color w:val="000000" w:themeColor="text1"/>
          <w:sz w:val="22"/>
          <w:szCs w:val="22"/>
          <w:lang w:val="fi-FI"/>
        </w:rPr>
        <w:t>kewenangan</w:t>
      </w:r>
      <w:proofErr w:type="spellEnd"/>
      <w:r w:rsidRPr="00EC1F93">
        <w:rPr>
          <w:rFonts w:ascii="Book Antiqua" w:hAnsi="Book Antiqua"/>
          <w:color w:val="000000" w:themeColor="text1"/>
          <w:sz w:val="22"/>
          <w:szCs w:val="22"/>
          <w:lang w:val="fi-FI"/>
        </w:rPr>
        <w:t xml:space="preserve"> </w:t>
      </w:r>
      <w:proofErr w:type="spellStart"/>
      <w:r w:rsidRPr="00EC1F93">
        <w:rPr>
          <w:rFonts w:ascii="Book Antiqua" w:hAnsi="Book Antiqua"/>
          <w:color w:val="000000" w:themeColor="text1"/>
          <w:sz w:val="22"/>
          <w:szCs w:val="22"/>
          <w:lang w:val="fi-FI"/>
        </w:rPr>
        <w:t>otorita</w:t>
      </w:r>
      <w:proofErr w:type="spellEnd"/>
      <w:r w:rsidRPr="00EC1F93">
        <w:rPr>
          <w:rFonts w:ascii="Book Antiqua" w:hAnsi="Book Antiqua"/>
          <w:color w:val="000000" w:themeColor="text1"/>
          <w:sz w:val="22"/>
          <w:szCs w:val="22"/>
          <w:lang w:val="fi-FI"/>
        </w:rPr>
        <w:t xml:space="preserve"> </w:t>
      </w:r>
      <w:proofErr w:type="spellStart"/>
      <w:r w:rsidRPr="00EC1F93">
        <w:rPr>
          <w:rFonts w:ascii="Book Antiqua" w:hAnsi="Book Antiqua"/>
          <w:color w:val="000000" w:themeColor="text1"/>
          <w:sz w:val="22"/>
          <w:szCs w:val="22"/>
          <w:lang w:val="fi-FI"/>
        </w:rPr>
        <w:t>jasa</w:t>
      </w:r>
      <w:proofErr w:type="spellEnd"/>
      <w:r w:rsidRPr="00EC1F93">
        <w:rPr>
          <w:rFonts w:ascii="Book Antiqua" w:hAnsi="Book Antiqua"/>
          <w:color w:val="000000" w:themeColor="text1"/>
          <w:sz w:val="22"/>
          <w:szCs w:val="22"/>
          <w:lang w:val="fi-FI"/>
        </w:rPr>
        <w:t xml:space="preserve"> </w:t>
      </w:r>
      <w:proofErr w:type="spellStart"/>
      <w:r w:rsidRPr="00EC1F93">
        <w:rPr>
          <w:rFonts w:ascii="Book Antiqua" w:hAnsi="Book Antiqua"/>
          <w:color w:val="000000" w:themeColor="text1"/>
          <w:sz w:val="22"/>
          <w:szCs w:val="22"/>
          <w:lang w:val="fi-FI"/>
        </w:rPr>
        <w:t>keuangan</w:t>
      </w:r>
      <w:proofErr w:type="spellEnd"/>
      <w:r w:rsidRPr="00EC1F93">
        <w:rPr>
          <w:rFonts w:ascii="Book Antiqua" w:hAnsi="Book Antiqua"/>
          <w:color w:val="000000" w:themeColor="text1"/>
          <w:sz w:val="22"/>
          <w:szCs w:val="22"/>
          <w:lang w:val="fi-FI"/>
        </w:rPr>
        <w:t xml:space="preserve"> </w:t>
      </w:r>
      <w:proofErr w:type="spellStart"/>
      <w:r w:rsidRPr="00EC1F93">
        <w:rPr>
          <w:rFonts w:ascii="Book Antiqua" w:hAnsi="Book Antiqua"/>
          <w:color w:val="000000" w:themeColor="text1"/>
          <w:sz w:val="22"/>
          <w:szCs w:val="22"/>
          <w:lang w:val="fi-FI"/>
        </w:rPr>
        <w:t>wajib</w:t>
      </w:r>
      <w:proofErr w:type="spellEnd"/>
      <w:r w:rsidRPr="00EC1F93">
        <w:rPr>
          <w:rFonts w:ascii="Book Antiqua" w:hAnsi="Book Antiqua"/>
          <w:color w:val="000000" w:themeColor="text1"/>
          <w:sz w:val="22"/>
          <w:szCs w:val="22"/>
          <w:lang w:val="fi-FI"/>
        </w:rPr>
        <w:t xml:space="preserve"> </w:t>
      </w:r>
      <w:proofErr w:type="spellStart"/>
      <w:r w:rsidRPr="00EC1F93">
        <w:rPr>
          <w:rFonts w:ascii="Book Antiqua" w:hAnsi="Book Antiqua"/>
          <w:color w:val="000000" w:themeColor="text1"/>
          <w:sz w:val="22"/>
          <w:szCs w:val="22"/>
          <w:lang w:val="fi-FI"/>
        </w:rPr>
        <w:t>diperbaharui</w:t>
      </w:r>
      <w:proofErr w:type="spellEnd"/>
      <w:r w:rsidRPr="00EC1F93">
        <w:rPr>
          <w:rFonts w:ascii="Book Antiqua" w:hAnsi="Book Antiqua"/>
          <w:color w:val="000000" w:themeColor="text1"/>
          <w:sz w:val="22"/>
          <w:szCs w:val="22"/>
          <w:lang w:val="fi-FI"/>
        </w:rPr>
        <w:t xml:space="preserve"> agar </w:t>
      </w:r>
      <w:proofErr w:type="spellStart"/>
      <w:r w:rsidRPr="00EC1F93">
        <w:rPr>
          <w:rFonts w:ascii="Book Antiqua" w:hAnsi="Book Antiqua"/>
          <w:color w:val="000000" w:themeColor="text1"/>
          <w:sz w:val="22"/>
          <w:szCs w:val="22"/>
          <w:lang w:val="fi-FI"/>
        </w:rPr>
        <w:t>dapat</w:t>
      </w:r>
      <w:proofErr w:type="spellEnd"/>
      <w:r w:rsidRPr="00EC1F93">
        <w:rPr>
          <w:rFonts w:ascii="Book Antiqua" w:hAnsi="Book Antiqua"/>
          <w:color w:val="000000" w:themeColor="text1"/>
          <w:sz w:val="22"/>
          <w:szCs w:val="22"/>
          <w:lang w:val="fi-FI"/>
        </w:rPr>
        <w:t xml:space="preserve"> </w:t>
      </w:r>
      <w:proofErr w:type="spellStart"/>
      <w:r w:rsidRPr="00EC1F93">
        <w:rPr>
          <w:rFonts w:ascii="Book Antiqua" w:hAnsi="Book Antiqua"/>
          <w:color w:val="000000" w:themeColor="text1"/>
          <w:sz w:val="22"/>
          <w:szCs w:val="22"/>
          <w:lang w:val="fi-FI"/>
        </w:rPr>
        <w:t>mengakomodir</w:t>
      </w:r>
      <w:proofErr w:type="spellEnd"/>
      <w:r w:rsidRPr="00EC1F93">
        <w:rPr>
          <w:rFonts w:ascii="Book Antiqua" w:hAnsi="Book Antiqua"/>
          <w:color w:val="000000" w:themeColor="text1"/>
          <w:sz w:val="22"/>
          <w:szCs w:val="22"/>
          <w:lang w:val="fi-FI"/>
        </w:rPr>
        <w:t xml:space="preserve"> </w:t>
      </w:r>
      <w:proofErr w:type="spellStart"/>
      <w:r w:rsidRPr="00EC1F93">
        <w:rPr>
          <w:rFonts w:ascii="Book Antiqua" w:hAnsi="Book Antiqua"/>
          <w:color w:val="000000" w:themeColor="text1"/>
          <w:sz w:val="22"/>
          <w:szCs w:val="22"/>
          <w:lang w:val="fi-FI"/>
        </w:rPr>
        <w:t>secara</w:t>
      </w:r>
      <w:proofErr w:type="spellEnd"/>
      <w:r w:rsidRPr="00EC1F93">
        <w:rPr>
          <w:rFonts w:ascii="Book Antiqua" w:hAnsi="Book Antiqua"/>
          <w:color w:val="000000" w:themeColor="text1"/>
          <w:sz w:val="22"/>
          <w:szCs w:val="22"/>
          <w:lang w:val="fi-FI"/>
        </w:rPr>
        <w:t xml:space="preserve"> </w:t>
      </w:r>
      <w:proofErr w:type="spellStart"/>
      <w:r w:rsidRPr="00EC1F93">
        <w:rPr>
          <w:rFonts w:ascii="Book Antiqua" w:hAnsi="Book Antiqua"/>
          <w:color w:val="000000" w:themeColor="text1"/>
          <w:sz w:val="22"/>
          <w:szCs w:val="22"/>
          <w:lang w:val="fi-FI"/>
        </w:rPr>
        <w:t>kongkrit</w:t>
      </w:r>
      <w:proofErr w:type="spellEnd"/>
      <w:r w:rsidRPr="00EC1F93">
        <w:rPr>
          <w:rFonts w:ascii="Book Antiqua" w:hAnsi="Book Antiqua"/>
          <w:color w:val="000000" w:themeColor="text1"/>
          <w:sz w:val="22"/>
          <w:szCs w:val="22"/>
          <w:lang w:val="fi-FI"/>
        </w:rPr>
        <w:t xml:space="preserve"> </w:t>
      </w:r>
      <w:proofErr w:type="spellStart"/>
      <w:r w:rsidRPr="00EC1F93">
        <w:rPr>
          <w:rFonts w:ascii="Book Antiqua" w:hAnsi="Book Antiqua"/>
          <w:color w:val="000000" w:themeColor="text1"/>
          <w:sz w:val="22"/>
          <w:szCs w:val="22"/>
          <w:lang w:val="fi-FI"/>
        </w:rPr>
        <w:t>kewenangan</w:t>
      </w:r>
      <w:proofErr w:type="spellEnd"/>
      <w:r w:rsidRPr="00EC1F93">
        <w:rPr>
          <w:rFonts w:ascii="Book Antiqua" w:hAnsi="Book Antiqua"/>
          <w:color w:val="000000" w:themeColor="text1"/>
          <w:sz w:val="22"/>
          <w:szCs w:val="22"/>
          <w:lang w:val="fi-FI"/>
        </w:rPr>
        <w:t xml:space="preserve"> </w:t>
      </w:r>
      <w:proofErr w:type="spellStart"/>
      <w:r w:rsidRPr="00EC1F93">
        <w:rPr>
          <w:rFonts w:ascii="Book Antiqua" w:hAnsi="Book Antiqua"/>
          <w:color w:val="000000" w:themeColor="text1"/>
          <w:sz w:val="22"/>
          <w:szCs w:val="22"/>
          <w:lang w:val="fi-FI"/>
        </w:rPr>
        <w:t>Otorita</w:t>
      </w:r>
      <w:proofErr w:type="spellEnd"/>
      <w:r w:rsidRPr="00EC1F93">
        <w:rPr>
          <w:rFonts w:ascii="Book Antiqua" w:hAnsi="Book Antiqua"/>
          <w:color w:val="000000" w:themeColor="text1"/>
          <w:sz w:val="22"/>
          <w:szCs w:val="22"/>
          <w:lang w:val="fi-FI"/>
        </w:rPr>
        <w:t xml:space="preserve"> </w:t>
      </w:r>
      <w:proofErr w:type="spellStart"/>
      <w:r w:rsidRPr="00EC1F93">
        <w:rPr>
          <w:rFonts w:ascii="Book Antiqua" w:hAnsi="Book Antiqua"/>
          <w:color w:val="000000" w:themeColor="text1"/>
          <w:sz w:val="22"/>
          <w:szCs w:val="22"/>
          <w:lang w:val="fi-FI"/>
        </w:rPr>
        <w:t>jasa</w:t>
      </w:r>
      <w:proofErr w:type="spellEnd"/>
      <w:r w:rsidRPr="00EC1F93">
        <w:rPr>
          <w:rFonts w:ascii="Book Antiqua" w:hAnsi="Book Antiqua"/>
          <w:color w:val="000000" w:themeColor="text1"/>
          <w:sz w:val="22"/>
          <w:szCs w:val="22"/>
          <w:lang w:val="fi-FI"/>
        </w:rPr>
        <w:t xml:space="preserve"> </w:t>
      </w:r>
      <w:proofErr w:type="spellStart"/>
      <w:r w:rsidRPr="00EC1F93">
        <w:rPr>
          <w:rFonts w:ascii="Book Antiqua" w:hAnsi="Book Antiqua"/>
          <w:color w:val="000000" w:themeColor="text1"/>
          <w:sz w:val="22"/>
          <w:szCs w:val="22"/>
          <w:lang w:val="fi-FI"/>
        </w:rPr>
        <w:t>keuangan</w:t>
      </w:r>
      <w:proofErr w:type="spellEnd"/>
      <w:r w:rsidRPr="00EC1F93">
        <w:rPr>
          <w:rFonts w:ascii="Book Antiqua" w:hAnsi="Book Antiqua"/>
          <w:color w:val="000000" w:themeColor="text1"/>
          <w:sz w:val="22"/>
          <w:szCs w:val="22"/>
          <w:lang w:val="fi-FI"/>
        </w:rPr>
        <w:t xml:space="preserve"> </w:t>
      </w:r>
      <w:proofErr w:type="spellStart"/>
      <w:r w:rsidRPr="00EC1F93">
        <w:rPr>
          <w:rFonts w:ascii="Book Antiqua" w:hAnsi="Book Antiqua"/>
          <w:color w:val="000000" w:themeColor="text1"/>
          <w:sz w:val="22"/>
          <w:szCs w:val="22"/>
          <w:lang w:val="fi-FI"/>
        </w:rPr>
        <w:t>untuk</w:t>
      </w:r>
      <w:proofErr w:type="spellEnd"/>
      <w:r w:rsidRPr="00EC1F93">
        <w:rPr>
          <w:rFonts w:ascii="Book Antiqua" w:hAnsi="Book Antiqua"/>
          <w:color w:val="000000" w:themeColor="text1"/>
          <w:sz w:val="22"/>
          <w:szCs w:val="22"/>
          <w:lang w:val="fi-FI"/>
        </w:rPr>
        <w:t xml:space="preserve"> </w:t>
      </w:r>
      <w:proofErr w:type="spellStart"/>
      <w:r w:rsidRPr="00EC1F93">
        <w:rPr>
          <w:rFonts w:ascii="Book Antiqua" w:hAnsi="Book Antiqua"/>
          <w:color w:val="000000" w:themeColor="text1"/>
          <w:sz w:val="22"/>
          <w:szCs w:val="22"/>
          <w:lang w:val="fi-FI"/>
        </w:rPr>
        <w:t>mengimplementasikan</w:t>
      </w:r>
      <w:proofErr w:type="spellEnd"/>
      <w:r w:rsidRPr="00EC1F93">
        <w:rPr>
          <w:rFonts w:ascii="Book Antiqua" w:hAnsi="Book Antiqua"/>
          <w:color w:val="000000" w:themeColor="text1"/>
          <w:sz w:val="22"/>
          <w:szCs w:val="22"/>
          <w:lang w:val="fi-FI"/>
        </w:rPr>
        <w:t xml:space="preserve"> </w:t>
      </w:r>
      <w:proofErr w:type="spellStart"/>
      <w:r w:rsidRPr="00EC1F93">
        <w:rPr>
          <w:rFonts w:ascii="Book Antiqua" w:hAnsi="Book Antiqua"/>
          <w:color w:val="000000" w:themeColor="text1"/>
          <w:sz w:val="22"/>
          <w:szCs w:val="22"/>
          <w:lang w:val="fi-FI"/>
        </w:rPr>
        <w:t>tugasnya</w:t>
      </w:r>
      <w:proofErr w:type="spellEnd"/>
      <w:r w:rsidRPr="00EC1F93">
        <w:rPr>
          <w:rFonts w:ascii="Book Antiqua" w:hAnsi="Book Antiqua"/>
          <w:color w:val="000000" w:themeColor="text1"/>
          <w:sz w:val="22"/>
          <w:szCs w:val="22"/>
          <w:lang w:val="fi-FI"/>
        </w:rPr>
        <w:t xml:space="preserve"> </w:t>
      </w:r>
      <w:proofErr w:type="spellStart"/>
      <w:r w:rsidRPr="00EC1F93">
        <w:rPr>
          <w:rFonts w:ascii="Book Antiqua" w:hAnsi="Book Antiqua"/>
          <w:color w:val="000000" w:themeColor="text1"/>
          <w:sz w:val="22"/>
          <w:szCs w:val="22"/>
          <w:lang w:val="fi-FI"/>
        </w:rPr>
        <w:t>dalam</w:t>
      </w:r>
      <w:proofErr w:type="spellEnd"/>
      <w:r w:rsidRPr="00EC1F93">
        <w:rPr>
          <w:rFonts w:ascii="Book Antiqua" w:hAnsi="Book Antiqua"/>
          <w:color w:val="000000" w:themeColor="text1"/>
          <w:sz w:val="22"/>
          <w:szCs w:val="22"/>
          <w:lang w:val="fi-FI"/>
        </w:rPr>
        <w:t xml:space="preserve"> </w:t>
      </w:r>
      <w:proofErr w:type="spellStart"/>
      <w:r w:rsidRPr="00EC1F93">
        <w:rPr>
          <w:rFonts w:ascii="Book Antiqua" w:hAnsi="Book Antiqua"/>
          <w:color w:val="000000" w:themeColor="text1"/>
          <w:sz w:val="22"/>
          <w:szCs w:val="22"/>
          <w:lang w:val="fi-FI"/>
        </w:rPr>
        <w:t>mengatur</w:t>
      </w:r>
      <w:proofErr w:type="spellEnd"/>
      <w:r w:rsidRPr="00EC1F93">
        <w:rPr>
          <w:rFonts w:ascii="Book Antiqua" w:hAnsi="Book Antiqua"/>
          <w:color w:val="000000" w:themeColor="text1"/>
          <w:sz w:val="22"/>
          <w:szCs w:val="22"/>
          <w:lang w:val="fi-FI"/>
        </w:rPr>
        <w:t xml:space="preserve"> </w:t>
      </w:r>
      <w:proofErr w:type="spellStart"/>
      <w:r w:rsidRPr="00EC1F93">
        <w:rPr>
          <w:rFonts w:ascii="Book Antiqua" w:hAnsi="Book Antiqua"/>
          <w:color w:val="000000" w:themeColor="text1"/>
          <w:sz w:val="22"/>
          <w:szCs w:val="22"/>
          <w:lang w:val="fi-FI"/>
        </w:rPr>
        <w:t>dan</w:t>
      </w:r>
      <w:proofErr w:type="spellEnd"/>
      <w:r w:rsidRPr="00EC1F93">
        <w:rPr>
          <w:rFonts w:ascii="Book Antiqua" w:hAnsi="Book Antiqua"/>
          <w:color w:val="000000" w:themeColor="text1"/>
          <w:sz w:val="22"/>
          <w:szCs w:val="22"/>
          <w:lang w:val="fi-FI"/>
        </w:rPr>
        <w:t xml:space="preserve"> </w:t>
      </w:r>
      <w:proofErr w:type="spellStart"/>
      <w:r w:rsidRPr="00EC1F93">
        <w:rPr>
          <w:rFonts w:ascii="Book Antiqua" w:hAnsi="Book Antiqua"/>
          <w:color w:val="000000" w:themeColor="text1"/>
          <w:sz w:val="22"/>
          <w:szCs w:val="22"/>
          <w:lang w:val="fi-FI"/>
        </w:rPr>
        <w:t>mengawasi</w:t>
      </w:r>
      <w:proofErr w:type="spellEnd"/>
      <w:r w:rsidRPr="00EC1F93">
        <w:rPr>
          <w:rFonts w:ascii="Book Antiqua" w:hAnsi="Book Antiqua"/>
          <w:color w:val="000000" w:themeColor="text1"/>
          <w:sz w:val="22"/>
          <w:szCs w:val="22"/>
          <w:lang w:val="fi-FI"/>
        </w:rPr>
        <w:t xml:space="preserve"> </w:t>
      </w:r>
      <w:proofErr w:type="spellStart"/>
      <w:r w:rsidRPr="00EC1F93">
        <w:rPr>
          <w:rFonts w:ascii="Book Antiqua" w:hAnsi="Book Antiqua"/>
          <w:color w:val="000000" w:themeColor="text1"/>
          <w:sz w:val="22"/>
          <w:szCs w:val="22"/>
          <w:lang w:val="fi-FI"/>
        </w:rPr>
        <w:t>industri</w:t>
      </w:r>
      <w:proofErr w:type="spellEnd"/>
      <w:r w:rsidRPr="00EC1F93">
        <w:rPr>
          <w:rFonts w:ascii="Book Antiqua" w:hAnsi="Book Antiqua"/>
          <w:color w:val="000000" w:themeColor="text1"/>
          <w:sz w:val="22"/>
          <w:szCs w:val="22"/>
          <w:lang w:val="fi-FI"/>
        </w:rPr>
        <w:t xml:space="preserve"> </w:t>
      </w:r>
      <w:proofErr w:type="spellStart"/>
      <w:r w:rsidRPr="00EC1F93">
        <w:rPr>
          <w:rFonts w:ascii="Book Antiqua" w:hAnsi="Book Antiqua"/>
          <w:color w:val="000000" w:themeColor="text1"/>
          <w:sz w:val="22"/>
          <w:szCs w:val="22"/>
          <w:lang w:val="fi-FI"/>
        </w:rPr>
        <w:t>jasa</w:t>
      </w:r>
      <w:proofErr w:type="spellEnd"/>
      <w:r w:rsidRPr="00EC1F93">
        <w:rPr>
          <w:rFonts w:ascii="Book Antiqua" w:hAnsi="Book Antiqua"/>
          <w:color w:val="000000" w:themeColor="text1"/>
          <w:sz w:val="22"/>
          <w:szCs w:val="22"/>
          <w:lang w:val="fi-FI"/>
        </w:rPr>
        <w:t xml:space="preserve"> </w:t>
      </w:r>
      <w:proofErr w:type="spellStart"/>
      <w:r w:rsidRPr="00EC1F93">
        <w:rPr>
          <w:rFonts w:ascii="Book Antiqua" w:hAnsi="Book Antiqua"/>
          <w:color w:val="000000" w:themeColor="text1"/>
          <w:sz w:val="22"/>
          <w:szCs w:val="22"/>
          <w:lang w:val="fi-FI"/>
        </w:rPr>
        <w:t>keuangan</w:t>
      </w:r>
      <w:proofErr w:type="spellEnd"/>
      <w:r w:rsidRPr="00EC1F93">
        <w:rPr>
          <w:rFonts w:ascii="Book Antiqua" w:hAnsi="Book Antiqua"/>
          <w:color w:val="000000" w:themeColor="text1"/>
          <w:sz w:val="22"/>
          <w:szCs w:val="22"/>
          <w:lang w:val="fi-FI"/>
        </w:rPr>
        <w:t xml:space="preserve">. </w:t>
      </w:r>
      <w:proofErr w:type="spellStart"/>
      <w:r w:rsidRPr="00EC1F93">
        <w:rPr>
          <w:rFonts w:ascii="Book Antiqua" w:hAnsi="Book Antiqua"/>
          <w:color w:val="000000" w:themeColor="text1"/>
          <w:sz w:val="22"/>
          <w:szCs w:val="22"/>
          <w:lang w:val="fi-FI"/>
        </w:rPr>
        <w:t>Industri</w:t>
      </w:r>
      <w:proofErr w:type="spellEnd"/>
      <w:r w:rsidRPr="00EC1F93">
        <w:rPr>
          <w:rFonts w:ascii="Book Antiqua" w:hAnsi="Book Antiqua"/>
          <w:color w:val="000000" w:themeColor="text1"/>
          <w:sz w:val="22"/>
          <w:szCs w:val="22"/>
          <w:lang w:val="fi-FI"/>
        </w:rPr>
        <w:t xml:space="preserve"> </w:t>
      </w:r>
      <w:proofErr w:type="spellStart"/>
      <w:r w:rsidRPr="00EC1F93">
        <w:rPr>
          <w:rFonts w:ascii="Book Antiqua" w:hAnsi="Book Antiqua"/>
          <w:color w:val="000000" w:themeColor="text1"/>
          <w:sz w:val="22"/>
          <w:szCs w:val="22"/>
          <w:lang w:val="fi-FI"/>
        </w:rPr>
        <w:t>jasa</w:t>
      </w:r>
      <w:proofErr w:type="spellEnd"/>
      <w:r w:rsidRPr="00EC1F93">
        <w:rPr>
          <w:rFonts w:ascii="Book Antiqua" w:hAnsi="Book Antiqua"/>
          <w:color w:val="000000" w:themeColor="text1"/>
          <w:sz w:val="22"/>
          <w:szCs w:val="22"/>
          <w:lang w:val="fi-FI"/>
        </w:rPr>
        <w:t xml:space="preserve"> </w:t>
      </w:r>
      <w:proofErr w:type="spellStart"/>
      <w:r w:rsidRPr="00EC1F93">
        <w:rPr>
          <w:rFonts w:ascii="Book Antiqua" w:hAnsi="Book Antiqua"/>
          <w:color w:val="000000" w:themeColor="text1"/>
          <w:sz w:val="22"/>
          <w:szCs w:val="22"/>
          <w:lang w:val="fi-FI"/>
        </w:rPr>
        <w:t>keuangan</w:t>
      </w:r>
      <w:proofErr w:type="spellEnd"/>
      <w:r w:rsidRPr="00EC1F93">
        <w:rPr>
          <w:rFonts w:ascii="Book Antiqua" w:hAnsi="Book Antiqua"/>
          <w:color w:val="000000" w:themeColor="text1"/>
          <w:sz w:val="22"/>
          <w:szCs w:val="22"/>
          <w:lang w:val="fi-FI"/>
        </w:rPr>
        <w:t xml:space="preserve"> </w:t>
      </w:r>
      <w:proofErr w:type="spellStart"/>
      <w:r w:rsidRPr="00EC1F93">
        <w:rPr>
          <w:rFonts w:ascii="Book Antiqua" w:hAnsi="Book Antiqua"/>
          <w:color w:val="000000" w:themeColor="text1"/>
          <w:sz w:val="22"/>
          <w:szCs w:val="22"/>
          <w:lang w:val="fi-FI"/>
        </w:rPr>
        <w:t>dalam</w:t>
      </w:r>
      <w:proofErr w:type="spellEnd"/>
      <w:r w:rsidRPr="00EC1F93">
        <w:rPr>
          <w:rFonts w:ascii="Book Antiqua" w:hAnsi="Book Antiqua"/>
          <w:color w:val="000000" w:themeColor="text1"/>
          <w:sz w:val="22"/>
          <w:szCs w:val="22"/>
          <w:lang w:val="fi-FI"/>
        </w:rPr>
        <w:t xml:space="preserve"> </w:t>
      </w:r>
      <w:proofErr w:type="spellStart"/>
      <w:r w:rsidRPr="00EC1F93">
        <w:rPr>
          <w:rFonts w:ascii="Book Antiqua" w:hAnsi="Book Antiqua"/>
          <w:color w:val="000000" w:themeColor="text1"/>
          <w:sz w:val="22"/>
          <w:szCs w:val="22"/>
          <w:lang w:val="fi-FI"/>
        </w:rPr>
        <w:t>memberikan</w:t>
      </w:r>
      <w:proofErr w:type="spellEnd"/>
      <w:r w:rsidRPr="00EC1F93">
        <w:rPr>
          <w:rFonts w:ascii="Book Antiqua" w:hAnsi="Book Antiqua"/>
          <w:color w:val="000000" w:themeColor="text1"/>
          <w:sz w:val="22"/>
          <w:szCs w:val="22"/>
          <w:lang w:val="fi-FI"/>
        </w:rPr>
        <w:t xml:space="preserve"> </w:t>
      </w:r>
      <w:proofErr w:type="spellStart"/>
      <w:r w:rsidRPr="00EC1F93">
        <w:rPr>
          <w:rFonts w:ascii="Book Antiqua" w:hAnsi="Book Antiqua"/>
          <w:color w:val="000000" w:themeColor="text1"/>
          <w:sz w:val="22"/>
          <w:szCs w:val="22"/>
          <w:lang w:val="fi-FI"/>
        </w:rPr>
        <w:t>jasa</w:t>
      </w:r>
      <w:proofErr w:type="spellEnd"/>
      <w:r w:rsidRPr="00EC1F93">
        <w:rPr>
          <w:rFonts w:ascii="Book Antiqua" w:hAnsi="Book Antiqua"/>
          <w:color w:val="000000" w:themeColor="text1"/>
          <w:sz w:val="22"/>
          <w:szCs w:val="22"/>
          <w:lang w:val="fi-FI"/>
        </w:rPr>
        <w:t xml:space="preserve"> </w:t>
      </w:r>
      <w:proofErr w:type="spellStart"/>
      <w:r w:rsidRPr="00EC1F93">
        <w:rPr>
          <w:rFonts w:ascii="Book Antiqua" w:hAnsi="Book Antiqua"/>
          <w:color w:val="000000" w:themeColor="text1"/>
          <w:sz w:val="22"/>
          <w:szCs w:val="22"/>
          <w:lang w:val="fi-FI"/>
        </w:rPr>
        <w:t>pelayanan</w:t>
      </w:r>
      <w:proofErr w:type="spellEnd"/>
      <w:r w:rsidRPr="00EC1F93">
        <w:rPr>
          <w:rFonts w:ascii="Book Antiqua" w:hAnsi="Book Antiqua"/>
          <w:color w:val="000000" w:themeColor="text1"/>
          <w:sz w:val="22"/>
          <w:szCs w:val="22"/>
          <w:lang w:val="fi-FI"/>
        </w:rPr>
        <w:t xml:space="preserve"> </w:t>
      </w:r>
      <w:proofErr w:type="spellStart"/>
      <w:r w:rsidRPr="00EC1F93">
        <w:rPr>
          <w:rFonts w:ascii="Book Antiqua" w:hAnsi="Book Antiqua"/>
          <w:color w:val="000000" w:themeColor="text1"/>
          <w:sz w:val="22"/>
          <w:szCs w:val="22"/>
          <w:lang w:val="fi-FI"/>
        </w:rPr>
        <w:t>bagi</w:t>
      </w:r>
      <w:proofErr w:type="spellEnd"/>
      <w:r w:rsidRPr="00EC1F93">
        <w:rPr>
          <w:rFonts w:ascii="Book Antiqua" w:hAnsi="Book Antiqua"/>
          <w:color w:val="000000" w:themeColor="text1"/>
          <w:sz w:val="22"/>
          <w:szCs w:val="22"/>
          <w:lang w:val="fi-FI"/>
        </w:rPr>
        <w:t xml:space="preserve"> </w:t>
      </w:r>
      <w:proofErr w:type="spellStart"/>
      <w:r w:rsidRPr="00EC1F93">
        <w:rPr>
          <w:rFonts w:ascii="Book Antiqua" w:hAnsi="Book Antiqua"/>
          <w:color w:val="000000" w:themeColor="text1"/>
          <w:sz w:val="22"/>
          <w:szCs w:val="22"/>
          <w:lang w:val="fi-FI"/>
        </w:rPr>
        <w:t>masyarakat</w:t>
      </w:r>
      <w:proofErr w:type="spellEnd"/>
      <w:r w:rsidRPr="00EC1F93">
        <w:rPr>
          <w:rFonts w:ascii="Book Antiqua" w:hAnsi="Book Antiqua"/>
          <w:color w:val="000000" w:themeColor="text1"/>
          <w:sz w:val="22"/>
          <w:szCs w:val="22"/>
          <w:lang w:val="fi-FI"/>
        </w:rPr>
        <w:t xml:space="preserve"> saat </w:t>
      </w:r>
      <w:proofErr w:type="spellStart"/>
      <w:r w:rsidRPr="00EC1F93">
        <w:rPr>
          <w:rFonts w:ascii="Book Antiqua" w:hAnsi="Book Antiqua"/>
          <w:color w:val="000000" w:themeColor="text1"/>
          <w:sz w:val="22"/>
          <w:szCs w:val="22"/>
          <w:lang w:val="fi-FI"/>
        </w:rPr>
        <w:t>ini</w:t>
      </w:r>
      <w:proofErr w:type="spellEnd"/>
      <w:r w:rsidRPr="00EC1F93">
        <w:rPr>
          <w:rFonts w:ascii="Book Antiqua" w:hAnsi="Book Antiqua"/>
          <w:color w:val="000000" w:themeColor="text1"/>
          <w:sz w:val="22"/>
          <w:szCs w:val="22"/>
          <w:lang w:val="fi-FI"/>
        </w:rPr>
        <w:t xml:space="preserve"> </w:t>
      </w:r>
      <w:proofErr w:type="spellStart"/>
      <w:r w:rsidRPr="00EC1F93">
        <w:rPr>
          <w:rFonts w:ascii="Book Antiqua" w:hAnsi="Book Antiqua"/>
          <w:color w:val="000000" w:themeColor="text1"/>
          <w:sz w:val="22"/>
          <w:szCs w:val="22"/>
          <w:lang w:val="fi-FI"/>
        </w:rPr>
        <w:t>masih</w:t>
      </w:r>
      <w:proofErr w:type="spellEnd"/>
      <w:r w:rsidRPr="00EC1F93">
        <w:rPr>
          <w:rFonts w:ascii="Book Antiqua" w:hAnsi="Book Antiqua"/>
          <w:color w:val="000000" w:themeColor="text1"/>
          <w:sz w:val="22"/>
          <w:szCs w:val="22"/>
          <w:lang w:val="fi-FI"/>
        </w:rPr>
        <w:t xml:space="preserve"> </w:t>
      </w:r>
      <w:proofErr w:type="spellStart"/>
      <w:r w:rsidRPr="00EC1F93">
        <w:rPr>
          <w:rFonts w:ascii="Book Antiqua" w:hAnsi="Book Antiqua"/>
          <w:color w:val="000000" w:themeColor="text1"/>
          <w:sz w:val="22"/>
          <w:szCs w:val="22"/>
          <w:lang w:val="fi-FI"/>
        </w:rPr>
        <w:t>belum</w:t>
      </w:r>
      <w:proofErr w:type="spellEnd"/>
      <w:r w:rsidRPr="00EC1F93">
        <w:rPr>
          <w:rFonts w:ascii="Book Antiqua" w:hAnsi="Book Antiqua"/>
          <w:color w:val="000000" w:themeColor="text1"/>
          <w:sz w:val="22"/>
          <w:szCs w:val="22"/>
          <w:lang w:val="fi-FI"/>
        </w:rPr>
        <w:t xml:space="preserve"> </w:t>
      </w:r>
      <w:proofErr w:type="spellStart"/>
      <w:r w:rsidRPr="00EC1F93">
        <w:rPr>
          <w:rFonts w:ascii="Book Antiqua" w:hAnsi="Book Antiqua"/>
          <w:color w:val="000000" w:themeColor="text1"/>
          <w:sz w:val="22"/>
          <w:szCs w:val="22"/>
          <w:lang w:val="fi-FI"/>
        </w:rPr>
        <w:t>optimal</w:t>
      </w:r>
      <w:proofErr w:type="spellEnd"/>
      <w:r w:rsidRPr="00EC1F93">
        <w:rPr>
          <w:rFonts w:ascii="Book Antiqua" w:hAnsi="Book Antiqua"/>
          <w:color w:val="000000" w:themeColor="text1"/>
          <w:sz w:val="22"/>
          <w:szCs w:val="22"/>
          <w:lang w:val="fi-FI"/>
        </w:rPr>
        <w:t xml:space="preserve"> </w:t>
      </w:r>
      <w:proofErr w:type="spellStart"/>
      <w:r w:rsidRPr="00EC1F93">
        <w:rPr>
          <w:rFonts w:ascii="Book Antiqua" w:hAnsi="Book Antiqua"/>
          <w:color w:val="000000" w:themeColor="text1"/>
          <w:sz w:val="22"/>
          <w:szCs w:val="22"/>
          <w:lang w:val="fi-FI"/>
        </w:rPr>
        <w:t>membuat</w:t>
      </w:r>
      <w:proofErr w:type="spellEnd"/>
      <w:r w:rsidRPr="00EC1F93">
        <w:rPr>
          <w:rFonts w:ascii="Book Antiqua" w:hAnsi="Book Antiqua"/>
          <w:color w:val="000000" w:themeColor="text1"/>
          <w:sz w:val="22"/>
          <w:szCs w:val="22"/>
          <w:lang w:val="fi-FI"/>
        </w:rPr>
        <w:t xml:space="preserve"> </w:t>
      </w:r>
      <w:proofErr w:type="spellStart"/>
      <w:r w:rsidRPr="00EC1F93">
        <w:rPr>
          <w:rFonts w:ascii="Book Antiqua" w:hAnsi="Book Antiqua"/>
          <w:color w:val="000000" w:themeColor="text1"/>
          <w:sz w:val="22"/>
          <w:szCs w:val="22"/>
          <w:lang w:val="fi-FI"/>
        </w:rPr>
        <w:t>program</w:t>
      </w:r>
      <w:proofErr w:type="spellEnd"/>
      <w:r w:rsidRPr="00EC1F93">
        <w:rPr>
          <w:rFonts w:ascii="Book Antiqua" w:hAnsi="Book Antiqua"/>
          <w:color w:val="000000" w:themeColor="text1"/>
          <w:sz w:val="22"/>
          <w:szCs w:val="22"/>
          <w:lang w:val="fi-FI"/>
        </w:rPr>
        <w:t xml:space="preserve"> </w:t>
      </w:r>
      <w:proofErr w:type="spellStart"/>
      <w:r w:rsidRPr="00EC1F93">
        <w:rPr>
          <w:rFonts w:ascii="Book Antiqua" w:hAnsi="Book Antiqua"/>
          <w:color w:val="000000" w:themeColor="text1"/>
          <w:sz w:val="22"/>
          <w:szCs w:val="22"/>
          <w:lang w:val="fi-FI"/>
        </w:rPr>
        <w:t>atas</w:t>
      </w:r>
      <w:proofErr w:type="spellEnd"/>
      <w:r w:rsidRPr="00EC1F93">
        <w:rPr>
          <w:rFonts w:ascii="Book Antiqua" w:hAnsi="Book Antiqua"/>
          <w:color w:val="000000" w:themeColor="text1"/>
          <w:sz w:val="22"/>
          <w:szCs w:val="22"/>
          <w:lang w:val="fi-FI"/>
        </w:rPr>
        <w:t xml:space="preserve"> </w:t>
      </w:r>
      <w:proofErr w:type="spellStart"/>
      <w:r w:rsidRPr="00EC1F93">
        <w:rPr>
          <w:rFonts w:ascii="Book Antiqua" w:hAnsi="Book Antiqua"/>
          <w:color w:val="000000" w:themeColor="text1"/>
          <w:sz w:val="22"/>
          <w:szCs w:val="22"/>
          <w:lang w:val="fi-FI"/>
        </w:rPr>
        <w:t>produk</w:t>
      </w:r>
      <w:proofErr w:type="spellEnd"/>
      <w:r w:rsidRPr="00EC1F93">
        <w:rPr>
          <w:rFonts w:ascii="Book Antiqua" w:hAnsi="Book Antiqua"/>
          <w:color w:val="000000" w:themeColor="text1"/>
          <w:sz w:val="22"/>
          <w:szCs w:val="22"/>
          <w:lang w:val="fi-FI"/>
        </w:rPr>
        <w:t xml:space="preserve"> </w:t>
      </w:r>
      <w:proofErr w:type="spellStart"/>
      <w:r w:rsidRPr="00EC1F93">
        <w:rPr>
          <w:rFonts w:ascii="Book Antiqua" w:hAnsi="Book Antiqua"/>
          <w:color w:val="000000" w:themeColor="text1"/>
          <w:sz w:val="22"/>
          <w:szCs w:val="22"/>
          <w:lang w:val="fi-FI"/>
        </w:rPr>
        <w:t>yang</w:t>
      </w:r>
      <w:proofErr w:type="spellEnd"/>
      <w:r w:rsidRPr="00EC1F93">
        <w:rPr>
          <w:rFonts w:ascii="Book Antiqua" w:hAnsi="Book Antiqua"/>
          <w:color w:val="000000" w:themeColor="text1"/>
          <w:sz w:val="22"/>
          <w:szCs w:val="22"/>
          <w:lang w:val="fi-FI"/>
        </w:rPr>
        <w:t xml:space="preserve"> </w:t>
      </w:r>
      <w:proofErr w:type="spellStart"/>
      <w:r w:rsidRPr="00EC1F93">
        <w:rPr>
          <w:rFonts w:ascii="Book Antiqua" w:hAnsi="Book Antiqua"/>
          <w:color w:val="000000" w:themeColor="text1"/>
          <w:sz w:val="22"/>
          <w:szCs w:val="22"/>
          <w:lang w:val="fi-FI"/>
        </w:rPr>
        <w:t>berbasis</w:t>
      </w:r>
      <w:proofErr w:type="spellEnd"/>
      <w:r w:rsidRPr="00EC1F93">
        <w:rPr>
          <w:rFonts w:ascii="Book Antiqua" w:hAnsi="Book Antiqua"/>
          <w:color w:val="000000" w:themeColor="text1"/>
          <w:sz w:val="22"/>
          <w:szCs w:val="22"/>
          <w:lang w:val="fi-FI"/>
        </w:rPr>
        <w:t xml:space="preserve"> </w:t>
      </w:r>
      <w:proofErr w:type="spellStart"/>
      <w:r w:rsidRPr="00EC1F93">
        <w:rPr>
          <w:rFonts w:ascii="Book Antiqua" w:hAnsi="Book Antiqua"/>
          <w:color w:val="000000" w:themeColor="text1"/>
          <w:sz w:val="22"/>
          <w:szCs w:val="22"/>
          <w:lang w:val="fi-FI"/>
        </w:rPr>
        <w:t>dan</w:t>
      </w:r>
      <w:proofErr w:type="spellEnd"/>
      <w:r w:rsidRPr="00EC1F93">
        <w:rPr>
          <w:rFonts w:ascii="Book Antiqua" w:hAnsi="Book Antiqua"/>
          <w:color w:val="000000" w:themeColor="text1"/>
          <w:sz w:val="22"/>
          <w:szCs w:val="22"/>
          <w:lang w:val="fi-FI"/>
        </w:rPr>
        <w:t xml:space="preserve"> pro </w:t>
      </w:r>
      <w:proofErr w:type="spellStart"/>
      <w:r w:rsidRPr="00EC1F93">
        <w:rPr>
          <w:rFonts w:ascii="Book Antiqua" w:hAnsi="Book Antiqua"/>
          <w:color w:val="000000" w:themeColor="text1"/>
          <w:sz w:val="22"/>
          <w:szCs w:val="22"/>
          <w:lang w:val="fi-FI"/>
        </w:rPr>
        <w:t>pada</w:t>
      </w:r>
      <w:proofErr w:type="spellEnd"/>
      <w:r w:rsidRPr="00EC1F93">
        <w:rPr>
          <w:rFonts w:ascii="Book Antiqua" w:hAnsi="Book Antiqua"/>
          <w:color w:val="000000" w:themeColor="text1"/>
          <w:sz w:val="22"/>
          <w:szCs w:val="22"/>
          <w:lang w:val="fi-FI"/>
        </w:rPr>
        <w:t xml:space="preserve"> </w:t>
      </w:r>
      <w:proofErr w:type="spellStart"/>
      <w:r w:rsidRPr="00EC1F93">
        <w:rPr>
          <w:rFonts w:ascii="Book Antiqua" w:hAnsi="Book Antiqua"/>
          <w:color w:val="000000" w:themeColor="text1"/>
          <w:sz w:val="22"/>
          <w:szCs w:val="22"/>
          <w:lang w:val="fi-FI"/>
        </w:rPr>
        <w:t>keberlangsungan</w:t>
      </w:r>
      <w:proofErr w:type="spellEnd"/>
      <w:r w:rsidRPr="00EC1F93">
        <w:rPr>
          <w:rFonts w:ascii="Book Antiqua" w:hAnsi="Book Antiqua"/>
          <w:color w:val="000000" w:themeColor="text1"/>
          <w:sz w:val="22"/>
          <w:szCs w:val="22"/>
          <w:lang w:val="fi-FI"/>
        </w:rPr>
        <w:t xml:space="preserve"> </w:t>
      </w:r>
      <w:proofErr w:type="spellStart"/>
      <w:r w:rsidRPr="00EC1F93">
        <w:rPr>
          <w:rFonts w:ascii="Book Antiqua" w:hAnsi="Book Antiqua"/>
          <w:color w:val="000000" w:themeColor="text1"/>
          <w:sz w:val="22"/>
          <w:szCs w:val="22"/>
          <w:lang w:val="fi-FI"/>
        </w:rPr>
        <w:t>lingkungan</w:t>
      </w:r>
      <w:proofErr w:type="spellEnd"/>
      <w:r w:rsidRPr="00EC1F93">
        <w:rPr>
          <w:rFonts w:ascii="Book Antiqua" w:hAnsi="Book Antiqua"/>
          <w:color w:val="000000" w:themeColor="text1"/>
          <w:sz w:val="22"/>
          <w:szCs w:val="22"/>
          <w:lang w:val="fi-FI"/>
        </w:rPr>
        <w:t xml:space="preserve"> </w:t>
      </w:r>
      <w:proofErr w:type="spellStart"/>
      <w:r w:rsidRPr="00EC1F93">
        <w:rPr>
          <w:rFonts w:ascii="Book Antiqua" w:hAnsi="Book Antiqua"/>
          <w:color w:val="000000" w:themeColor="text1"/>
          <w:sz w:val="22"/>
          <w:szCs w:val="22"/>
          <w:lang w:val="fi-FI"/>
        </w:rPr>
        <w:t>hidup</w:t>
      </w:r>
      <w:proofErr w:type="spellEnd"/>
      <w:r w:rsidRPr="00EC1F93">
        <w:rPr>
          <w:rFonts w:ascii="Book Antiqua" w:hAnsi="Book Antiqua"/>
          <w:color w:val="000000" w:themeColor="text1"/>
          <w:sz w:val="22"/>
          <w:szCs w:val="22"/>
          <w:lang w:val="fi-FI"/>
        </w:rPr>
        <w:t xml:space="preserve"> </w:t>
      </w:r>
      <w:proofErr w:type="spellStart"/>
      <w:r w:rsidRPr="00EC1F93">
        <w:rPr>
          <w:rFonts w:ascii="Book Antiqua" w:hAnsi="Book Antiqua"/>
          <w:color w:val="000000" w:themeColor="text1"/>
          <w:sz w:val="22"/>
          <w:szCs w:val="22"/>
          <w:lang w:val="fi-FI"/>
        </w:rPr>
        <w:t>secara</w:t>
      </w:r>
      <w:proofErr w:type="spellEnd"/>
      <w:r w:rsidRPr="00EC1F93">
        <w:rPr>
          <w:rFonts w:ascii="Book Antiqua" w:hAnsi="Book Antiqua"/>
          <w:color w:val="000000" w:themeColor="text1"/>
          <w:sz w:val="22"/>
          <w:szCs w:val="22"/>
          <w:lang w:val="fi-FI"/>
        </w:rPr>
        <w:t xml:space="preserve"> </w:t>
      </w:r>
      <w:proofErr w:type="spellStart"/>
      <w:r w:rsidRPr="00EC1F93">
        <w:rPr>
          <w:rFonts w:ascii="Book Antiqua" w:hAnsi="Book Antiqua"/>
          <w:color w:val="000000" w:themeColor="text1"/>
          <w:sz w:val="22"/>
          <w:szCs w:val="22"/>
          <w:lang w:val="fi-FI"/>
        </w:rPr>
        <w:t>berkelanjutan</w:t>
      </w:r>
      <w:proofErr w:type="spellEnd"/>
      <w:r w:rsidRPr="00EC1F93">
        <w:rPr>
          <w:rFonts w:ascii="Book Antiqua" w:hAnsi="Book Antiqua"/>
          <w:color w:val="000000" w:themeColor="text1"/>
          <w:sz w:val="22"/>
          <w:szCs w:val="22"/>
          <w:lang w:val="fi-FI"/>
        </w:rPr>
        <w:t xml:space="preserve">. </w:t>
      </w:r>
    </w:p>
    <w:p w14:paraId="47DE76C3" w14:textId="77777777" w:rsidR="00104C77" w:rsidRDefault="00104C77" w:rsidP="00104C77">
      <w:pPr>
        <w:pStyle w:val="BodyText2"/>
        <w:tabs>
          <w:tab w:val="left" w:pos="270"/>
        </w:tabs>
        <w:spacing w:after="0" w:line="240" w:lineRule="auto"/>
        <w:ind w:right="1558"/>
        <w:jc w:val="both"/>
        <w:rPr>
          <w:b/>
          <w:color w:val="000000" w:themeColor="text1"/>
          <w:sz w:val="24"/>
          <w:szCs w:val="24"/>
        </w:rPr>
      </w:pPr>
    </w:p>
    <w:p w14:paraId="3C7EF3AD" w14:textId="77777777" w:rsidR="00104C77" w:rsidRDefault="00104C77" w:rsidP="00104C77">
      <w:pPr>
        <w:pStyle w:val="BodyText2"/>
        <w:tabs>
          <w:tab w:val="left" w:pos="270"/>
        </w:tabs>
        <w:spacing w:after="0" w:line="240" w:lineRule="auto"/>
        <w:ind w:right="1558"/>
        <w:jc w:val="both"/>
        <w:rPr>
          <w:b/>
          <w:color w:val="000000" w:themeColor="text1"/>
          <w:sz w:val="24"/>
          <w:szCs w:val="24"/>
        </w:rPr>
      </w:pPr>
    </w:p>
    <w:p w14:paraId="6D570FB5" w14:textId="77777777" w:rsidR="00104C77" w:rsidRDefault="00104C77" w:rsidP="00104C77">
      <w:pPr>
        <w:pStyle w:val="BodyText2"/>
        <w:tabs>
          <w:tab w:val="left" w:pos="270"/>
        </w:tabs>
        <w:spacing w:after="0" w:line="240" w:lineRule="auto"/>
        <w:ind w:right="1558"/>
        <w:jc w:val="both"/>
        <w:rPr>
          <w:b/>
          <w:color w:val="000000" w:themeColor="text1"/>
          <w:sz w:val="24"/>
          <w:szCs w:val="24"/>
        </w:rPr>
      </w:pPr>
    </w:p>
    <w:p w14:paraId="4002871E" w14:textId="77777777" w:rsidR="00104C77" w:rsidRDefault="00104C77" w:rsidP="00104C77">
      <w:pPr>
        <w:pStyle w:val="BodyText2"/>
        <w:tabs>
          <w:tab w:val="left" w:pos="270"/>
        </w:tabs>
        <w:spacing w:after="0" w:line="240" w:lineRule="auto"/>
        <w:ind w:right="1558"/>
        <w:jc w:val="both"/>
        <w:rPr>
          <w:b/>
          <w:color w:val="000000" w:themeColor="text1"/>
          <w:sz w:val="24"/>
          <w:szCs w:val="24"/>
        </w:rPr>
      </w:pPr>
    </w:p>
    <w:p w14:paraId="3C06672F" w14:textId="77777777" w:rsidR="00104C77" w:rsidRDefault="00104C77" w:rsidP="00104C77">
      <w:pPr>
        <w:pStyle w:val="BodyText2"/>
        <w:tabs>
          <w:tab w:val="left" w:pos="270"/>
        </w:tabs>
        <w:spacing w:after="0" w:line="240" w:lineRule="auto"/>
        <w:ind w:right="1558"/>
        <w:jc w:val="both"/>
        <w:rPr>
          <w:b/>
          <w:color w:val="000000" w:themeColor="text1"/>
          <w:sz w:val="24"/>
          <w:szCs w:val="24"/>
        </w:rPr>
      </w:pPr>
    </w:p>
    <w:p w14:paraId="5CB15562" w14:textId="77777777" w:rsidR="00104C77" w:rsidRDefault="00104C77" w:rsidP="00104C77">
      <w:pPr>
        <w:pStyle w:val="BodyText2"/>
        <w:tabs>
          <w:tab w:val="left" w:pos="270"/>
        </w:tabs>
        <w:spacing w:after="0" w:line="240" w:lineRule="auto"/>
        <w:ind w:right="1558"/>
        <w:jc w:val="both"/>
        <w:rPr>
          <w:b/>
          <w:color w:val="000000" w:themeColor="text1"/>
          <w:sz w:val="24"/>
          <w:szCs w:val="24"/>
        </w:rPr>
      </w:pPr>
    </w:p>
    <w:p w14:paraId="23CB679D" w14:textId="77777777" w:rsidR="00104C77" w:rsidRDefault="00104C77" w:rsidP="00104C77">
      <w:pPr>
        <w:pStyle w:val="BodyText2"/>
        <w:tabs>
          <w:tab w:val="left" w:pos="270"/>
        </w:tabs>
        <w:spacing w:after="0" w:line="240" w:lineRule="auto"/>
        <w:ind w:right="1558"/>
        <w:jc w:val="both"/>
        <w:rPr>
          <w:b/>
          <w:color w:val="000000" w:themeColor="text1"/>
          <w:sz w:val="24"/>
          <w:szCs w:val="24"/>
        </w:rPr>
      </w:pPr>
    </w:p>
    <w:p w14:paraId="39C98FD0" w14:textId="77777777" w:rsidR="00B57451" w:rsidRDefault="00B57451" w:rsidP="00104C77">
      <w:pPr>
        <w:pStyle w:val="BodyText2"/>
        <w:tabs>
          <w:tab w:val="left" w:pos="270"/>
        </w:tabs>
        <w:spacing w:after="0" w:line="240" w:lineRule="auto"/>
        <w:ind w:right="1558"/>
        <w:jc w:val="center"/>
        <w:rPr>
          <w:b/>
          <w:color w:val="000000" w:themeColor="text1"/>
          <w:sz w:val="24"/>
          <w:szCs w:val="24"/>
        </w:rPr>
      </w:pPr>
    </w:p>
    <w:p w14:paraId="5E50DFC2" w14:textId="77777777" w:rsidR="00B57451" w:rsidRDefault="00B57451" w:rsidP="00104C77">
      <w:pPr>
        <w:pStyle w:val="BodyText2"/>
        <w:tabs>
          <w:tab w:val="left" w:pos="270"/>
        </w:tabs>
        <w:spacing w:after="0" w:line="240" w:lineRule="auto"/>
        <w:ind w:right="1558"/>
        <w:jc w:val="center"/>
        <w:rPr>
          <w:b/>
          <w:color w:val="000000" w:themeColor="text1"/>
          <w:sz w:val="24"/>
          <w:szCs w:val="24"/>
        </w:rPr>
      </w:pPr>
    </w:p>
    <w:p w14:paraId="4D52B911" w14:textId="049EE200" w:rsidR="00104C77" w:rsidRPr="00EC1F93" w:rsidRDefault="00104C77" w:rsidP="00104C77">
      <w:pPr>
        <w:pStyle w:val="BodyText2"/>
        <w:tabs>
          <w:tab w:val="left" w:pos="270"/>
        </w:tabs>
        <w:spacing w:after="0" w:line="240" w:lineRule="auto"/>
        <w:ind w:right="1558"/>
        <w:jc w:val="center"/>
        <w:rPr>
          <w:rFonts w:ascii="Book Antiqua" w:hAnsi="Book Antiqua"/>
          <w:b/>
          <w:color w:val="000000" w:themeColor="text1"/>
          <w:sz w:val="24"/>
          <w:szCs w:val="24"/>
        </w:rPr>
      </w:pPr>
      <w:r w:rsidRPr="00EC1F93">
        <w:rPr>
          <w:rFonts w:ascii="Book Antiqua" w:hAnsi="Book Antiqua"/>
          <w:b/>
          <w:color w:val="000000" w:themeColor="text1"/>
          <w:sz w:val="24"/>
          <w:szCs w:val="24"/>
        </w:rPr>
        <w:t>DAFTAR PUSTAKA</w:t>
      </w:r>
    </w:p>
    <w:p w14:paraId="7992A281" w14:textId="77777777" w:rsidR="00104C77" w:rsidRDefault="00104C77" w:rsidP="00104C77">
      <w:pPr>
        <w:pStyle w:val="BodyText2"/>
        <w:tabs>
          <w:tab w:val="left" w:pos="270"/>
        </w:tabs>
        <w:spacing w:after="0" w:line="240" w:lineRule="auto"/>
        <w:ind w:right="1558"/>
        <w:jc w:val="both"/>
        <w:rPr>
          <w:b/>
          <w:color w:val="000000" w:themeColor="text1"/>
          <w:sz w:val="24"/>
          <w:szCs w:val="24"/>
        </w:rPr>
      </w:pPr>
    </w:p>
    <w:p w14:paraId="09712D32" w14:textId="77777777" w:rsidR="00104C77" w:rsidRPr="00EC1F93" w:rsidRDefault="00104C77" w:rsidP="00EC1F93">
      <w:pPr>
        <w:pStyle w:val="BodyText2"/>
        <w:tabs>
          <w:tab w:val="left" w:pos="270"/>
        </w:tabs>
        <w:spacing w:after="0" w:line="276" w:lineRule="auto"/>
        <w:ind w:right="1558"/>
        <w:jc w:val="both"/>
        <w:rPr>
          <w:rFonts w:ascii="Book Antiqua" w:hAnsi="Book Antiqua"/>
          <w:b/>
          <w:color w:val="000000" w:themeColor="text1"/>
          <w:sz w:val="22"/>
          <w:szCs w:val="22"/>
        </w:rPr>
      </w:pPr>
      <w:r w:rsidRPr="00EC1F93">
        <w:rPr>
          <w:rFonts w:ascii="Book Antiqua" w:hAnsi="Book Antiqua"/>
          <w:b/>
          <w:color w:val="000000" w:themeColor="text1"/>
          <w:sz w:val="22"/>
          <w:szCs w:val="22"/>
        </w:rPr>
        <w:t>BUKU</w:t>
      </w:r>
    </w:p>
    <w:p w14:paraId="55DF943B" w14:textId="77777777" w:rsidR="00104C77" w:rsidRPr="00EC1F93" w:rsidRDefault="00104C77" w:rsidP="00EC1F93">
      <w:pPr>
        <w:pStyle w:val="FootnoteText"/>
        <w:tabs>
          <w:tab w:val="left" w:pos="8505"/>
        </w:tabs>
        <w:spacing w:line="276" w:lineRule="auto"/>
        <w:ind w:left="1134" w:right="141" w:hanging="992"/>
        <w:jc w:val="both"/>
        <w:rPr>
          <w:rFonts w:ascii="Book Antiqua" w:hAnsi="Book Antiqua"/>
          <w:sz w:val="22"/>
          <w:szCs w:val="22"/>
        </w:rPr>
      </w:pPr>
      <w:proofErr w:type="spellStart"/>
      <w:r w:rsidRPr="00EC1F93">
        <w:rPr>
          <w:rFonts w:ascii="Book Antiqua" w:hAnsi="Book Antiqua"/>
          <w:sz w:val="22"/>
          <w:szCs w:val="22"/>
        </w:rPr>
        <w:t>Adinda</w:t>
      </w:r>
      <w:proofErr w:type="spellEnd"/>
      <w:r w:rsidRPr="00EC1F93">
        <w:rPr>
          <w:rFonts w:ascii="Book Antiqua" w:hAnsi="Book Antiqua"/>
          <w:sz w:val="22"/>
          <w:szCs w:val="22"/>
        </w:rPr>
        <w:t xml:space="preserve"> Alita </w:t>
      </w:r>
      <w:proofErr w:type="spellStart"/>
      <w:r w:rsidRPr="00EC1F93">
        <w:rPr>
          <w:rFonts w:ascii="Book Antiqua" w:hAnsi="Book Antiqua"/>
          <w:sz w:val="22"/>
          <w:szCs w:val="22"/>
        </w:rPr>
        <w:t>Septiana</w:t>
      </w:r>
      <w:proofErr w:type="spellEnd"/>
      <w:r w:rsidRPr="00EC1F93">
        <w:rPr>
          <w:rFonts w:ascii="Book Antiqua" w:hAnsi="Book Antiqua"/>
          <w:sz w:val="22"/>
          <w:szCs w:val="22"/>
        </w:rPr>
        <w:t xml:space="preserve">, </w:t>
      </w:r>
      <w:proofErr w:type="spellStart"/>
      <w:r w:rsidRPr="00EC1F93">
        <w:rPr>
          <w:rFonts w:ascii="Book Antiqua" w:hAnsi="Book Antiqua"/>
          <w:sz w:val="22"/>
          <w:szCs w:val="22"/>
        </w:rPr>
        <w:t>Anggun</w:t>
      </w:r>
      <w:proofErr w:type="spellEnd"/>
      <w:r w:rsidRPr="00EC1F93">
        <w:rPr>
          <w:rFonts w:ascii="Book Antiqua" w:hAnsi="Book Antiqua"/>
          <w:sz w:val="22"/>
          <w:szCs w:val="22"/>
        </w:rPr>
        <w:t xml:space="preserve"> </w:t>
      </w:r>
      <w:proofErr w:type="spellStart"/>
      <w:r w:rsidRPr="00EC1F93">
        <w:rPr>
          <w:rFonts w:ascii="Book Antiqua" w:hAnsi="Book Antiqua"/>
          <w:sz w:val="22"/>
          <w:szCs w:val="22"/>
        </w:rPr>
        <w:t>Sukma</w:t>
      </w:r>
      <w:proofErr w:type="spellEnd"/>
      <w:r w:rsidRPr="00EC1F93">
        <w:rPr>
          <w:rFonts w:ascii="Book Antiqua" w:hAnsi="Book Antiqua"/>
          <w:sz w:val="22"/>
          <w:szCs w:val="22"/>
        </w:rPr>
        <w:t xml:space="preserve"> Putri, et all, </w:t>
      </w:r>
      <w:proofErr w:type="spellStart"/>
      <w:r w:rsidRPr="00EC1F93">
        <w:rPr>
          <w:rFonts w:ascii="Book Antiqua" w:hAnsi="Book Antiqua"/>
          <w:i/>
          <w:iCs/>
          <w:sz w:val="22"/>
          <w:szCs w:val="22"/>
        </w:rPr>
        <w:t>Analisis</w:t>
      </w:r>
      <w:proofErr w:type="spellEnd"/>
      <w:r w:rsidRPr="00EC1F93">
        <w:rPr>
          <w:rFonts w:ascii="Book Antiqua" w:hAnsi="Book Antiqua"/>
          <w:i/>
          <w:iCs/>
          <w:sz w:val="22"/>
          <w:szCs w:val="22"/>
        </w:rPr>
        <w:t xml:space="preserve"> Peran </w:t>
      </w:r>
      <w:proofErr w:type="spellStart"/>
      <w:r w:rsidRPr="00EC1F93">
        <w:rPr>
          <w:rFonts w:ascii="Book Antiqua" w:hAnsi="Book Antiqua"/>
          <w:i/>
          <w:iCs/>
          <w:sz w:val="22"/>
          <w:szCs w:val="22"/>
        </w:rPr>
        <w:t>Otorita</w:t>
      </w:r>
      <w:proofErr w:type="spellEnd"/>
      <w:r w:rsidRPr="00EC1F93">
        <w:rPr>
          <w:rFonts w:ascii="Book Antiqua" w:hAnsi="Book Antiqua"/>
          <w:i/>
          <w:iCs/>
          <w:sz w:val="22"/>
          <w:szCs w:val="22"/>
        </w:rPr>
        <w:t xml:space="preserve"> </w:t>
      </w:r>
      <w:proofErr w:type="spellStart"/>
      <w:r w:rsidRPr="00EC1F93">
        <w:rPr>
          <w:rFonts w:ascii="Book Antiqua" w:hAnsi="Book Antiqua"/>
          <w:i/>
          <w:iCs/>
          <w:sz w:val="22"/>
          <w:szCs w:val="22"/>
        </w:rPr>
        <w:t>JAsa</w:t>
      </w:r>
      <w:proofErr w:type="spellEnd"/>
      <w:r w:rsidRPr="00EC1F93">
        <w:rPr>
          <w:rFonts w:ascii="Book Antiqua" w:hAnsi="Book Antiqua"/>
          <w:i/>
          <w:iCs/>
          <w:sz w:val="22"/>
          <w:szCs w:val="22"/>
        </w:rPr>
        <w:t xml:space="preserve"> </w:t>
      </w:r>
      <w:proofErr w:type="spellStart"/>
      <w:r w:rsidRPr="00EC1F93">
        <w:rPr>
          <w:rFonts w:ascii="Book Antiqua" w:hAnsi="Book Antiqua"/>
          <w:i/>
          <w:iCs/>
          <w:sz w:val="22"/>
          <w:szCs w:val="22"/>
        </w:rPr>
        <w:t>Keuangan</w:t>
      </w:r>
      <w:proofErr w:type="spellEnd"/>
      <w:r w:rsidRPr="00EC1F93">
        <w:rPr>
          <w:rFonts w:ascii="Book Antiqua" w:hAnsi="Book Antiqua"/>
          <w:i/>
          <w:iCs/>
          <w:sz w:val="22"/>
          <w:szCs w:val="22"/>
        </w:rPr>
        <w:t xml:space="preserve"> (OJK) </w:t>
      </w:r>
      <w:proofErr w:type="spellStart"/>
      <w:r w:rsidRPr="00EC1F93">
        <w:rPr>
          <w:rFonts w:ascii="Book Antiqua" w:hAnsi="Book Antiqua"/>
          <w:i/>
          <w:iCs/>
          <w:sz w:val="22"/>
          <w:szCs w:val="22"/>
        </w:rPr>
        <w:t>dalam</w:t>
      </w:r>
      <w:proofErr w:type="spellEnd"/>
      <w:r w:rsidRPr="00EC1F93">
        <w:rPr>
          <w:rFonts w:ascii="Book Antiqua" w:hAnsi="Book Antiqua"/>
          <w:i/>
          <w:iCs/>
          <w:sz w:val="22"/>
          <w:szCs w:val="22"/>
        </w:rPr>
        <w:t xml:space="preserve"> </w:t>
      </w:r>
      <w:proofErr w:type="spellStart"/>
      <w:r w:rsidRPr="00EC1F93">
        <w:rPr>
          <w:rFonts w:ascii="Book Antiqua" w:hAnsi="Book Antiqua"/>
          <w:i/>
          <w:iCs/>
          <w:sz w:val="22"/>
          <w:szCs w:val="22"/>
        </w:rPr>
        <w:t>Pengawasan</w:t>
      </w:r>
      <w:proofErr w:type="spellEnd"/>
      <w:r w:rsidRPr="00EC1F93">
        <w:rPr>
          <w:rFonts w:ascii="Book Antiqua" w:hAnsi="Book Antiqua"/>
          <w:i/>
          <w:iCs/>
          <w:sz w:val="22"/>
          <w:szCs w:val="22"/>
        </w:rPr>
        <w:t xml:space="preserve"> </w:t>
      </w:r>
      <w:proofErr w:type="spellStart"/>
      <w:r w:rsidRPr="00EC1F93">
        <w:rPr>
          <w:rFonts w:ascii="Book Antiqua" w:hAnsi="Book Antiqua"/>
          <w:i/>
          <w:iCs/>
          <w:sz w:val="22"/>
          <w:szCs w:val="22"/>
        </w:rPr>
        <w:t>Perlindungan</w:t>
      </w:r>
      <w:proofErr w:type="spellEnd"/>
      <w:r w:rsidRPr="00EC1F93">
        <w:rPr>
          <w:rFonts w:ascii="Book Antiqua" w:hAnsi="Book Antiqua"/>
          <w:i/>
          <w:iCs/>
          <w:sz w:val="22"/>
          <w:szCs w:val="22"/>
        </w:rPr>
        <w:t xml:space="preserve"> </w:t>
      </w:r>
      <w:proofErr w:type="spellStart"/>
      <w:r w:rsidRPr="00EC1F93">
        <w:rPr>
          <w:rFonts w:ascii="Book Antiqua" w:hAnsi="Book Antiqua"/>
          <w:i/>
          <w:iCs/>
          <w:sz w:val="22"/>
          <w:szCs w:val="22"/>
        </w:rPr>
        <w:t>Konsumen</w:t>
      </w:r>
      <w:proofErr w:type="spellEnd"/>
      <w:r w:rsidRPr="00EC1F93">
        <w:rPr>
          <w:rFonts w:ascii="Book Antiqua" w:hAnsi="Book Antiqua"/>
          <w:i/>
          <w:iCs/>
          <w:sz w:val="22"/>
          <w:szCs w:val="22"/>
        </w:rPr>
        <w:t xml:space="preserve"> </w:t>
      </w:r>
      <w:proofErr w:type="spellStart"/>
      <w:r w:rsidRPr="00EC1F93">
        <w:rPr>
          <w:rFonts w:ascii="Book Antiqua" w:hAnsi="Book Antiqua"/>
          <w:i/>
          <w:iCs/>
          <w:sz w:val="22"/>
          <w:szCs w:val="22"/>
        </w:rPr>
        <w:t>Terhaap</w:t>
      </w:r>
      <w:proofErr w:type="spellEnd"/>
      <w:r w:rsidRPr="00EC1F93">
        <w:rPr>
          <w:rFonts w:ascii="Book Antiqua" w:hAnsi="Book Antiqua"/>
          <w:i/>
          <w:iCs/>
          <w:sz w:val="22"/>
          <w:szCs w:val="22"/>
        </w:rPr>
        <w:t xml:space="preserve"> </w:t>
      </w:r>
      <w:proofErr w:type="spellStart"/>
      <w:r w:rsidRPr="00EC1F93">
        <w:rPr>
          <w:rFonts w:ascii="Book Antiqua" w:hAnsi="Book Antiqua"/>
          <w:i/>
          <w:iCs/>
          <w:sz w:val="22"/>
          <w:szCs w:val="22"/>
        </w:rPr>
        <w:t>PErkembangan</w:t>
      </w:r>
      <w:proofErr w:type="spellEnd"/>
      <w:r w:rsidRPr="00EC1F93">
        <w:rPr>
          <w:rFonts w:ascii="Book Antiqua" w:hAnsi="Book Antiqua"/>
          <w:i/>
          <w:iCs/>
          <w:sz w:val="22"/>
          <w:szCs w:val="22"/>
        </w:rPr>
        <w:t xml:space="preserve"> Financial </w:t>
      </w:r>
      <w:proofErr w:type="gramStart"/>
      <w:r w:rsidRPr="00EC1F93">
        <w:rPr>
          <w:rFonts w:ascii="Book Antiqua" w:hAnsi="Book Antiqua"/>
          <w:i/>
          <w:iCs/>
          <w:sz w:val="22"/>
          <w:szCs w:val="22"/>
        </w:rPr>
        <w:t>Technology :</w:t>
      </w:r>
      <w:proofErr w:type="gramEnd"/>
      <w:r w:rsidRPr="00EC1F93">
        <w:rPr>
          <w:rFonts w:ascii="Book Antiqua" w:hAnsi="Book Antiqua"/>
          <w:i/>
          <w:iCs/>
          <w:sz w:val="22"/>
          <w:szCs w:val="22"/>
        </w:rPr>
        <w:t xml:space="preserve"> Peer To Peer </w:t>
      </w:r>
      <w:proofErr w:type="spellStart"/>
      <w:r w:rsidRPr="00EC1F93">
        <w:rPr>
          <w:rFonts w:ascii="Book Antiqua" w:hAnsi="Book Antiqua"/>
          <w:i/>
          <w:iCs/>
          <w:sz w:val="22"/>
          <w:szCs w:val="22"/>
        </w:rPr>
        <w:t>Lendingv</w:t>
      </w:r>
      <w:proofErr w:type="spellEnd"/>
      <w:r w:rsidRPr="00EC1F93">
        <w:rPr>
          <w:rFonts w:ascii="Book Antiqua" w:hAnsi="Book Antiqua"/>
          <w:i/>
          <w:iCs/>
          <w:sz w:val="22"/>
          <w:szCs w:val="22"/>
        </w:rPr>
        <w:t xml:space="preserve">, </w:t>
      </w:r>
      <w:proofErr w:type="spellStart"/>
      <w:r w:rsidRPr="00EC1F93">
        <w:rPr>
          <w:rFonts w:ascii="Book Antiqua" w:hAnsi="Book Antiqua"/>
          <w:sz w:val="22"/>
          <w:szCs w:val="22"/>
        </w:rPr>
        <w:t>Jurnal</w:t>
      </w:r>
      <w:proofErr w:type="spellEnd"/>
      <w:r w:rsidRPr="00EC1F93">
        <w:rPr>
          <w:rFonts w:ascii="Book Antiqua" w:hAnsi="Book Antiqua"/>
          <w:sz w:val="22"/>
          <w:szCs w:val="22"/>
        </w:rPr>
        <w:t xml:space="preserve"> </w:t>
      </w:r>
      <w:proofErr w:type="spellStart"/>
      <w:r w:rsidRPr="00EC1F93">
        <w:rPr>
          <w:rFonts w:ascii="Book Antiqua" w:hAnsi="Book Antiqua"/>
          <w:sz w:val="22"/>
          <w:szCs w:val="22"/>
        </w:rPr>
        <w:t>Ilmiah</w:t>
      </w:r>
      <w:proofErr w:type="spellEnd"/>
      <w:r w:rsidRPr="00EC1F93">
        <w:rPr>
          <w:rFonts w:ascii="Book Antiqua" w:hAnsi="Book Antiqua"/>
          <w:sz w:val="22"/>
          <w:szCs w:val="22"/>
        </w:rPr>
        <w:t xml:space="preserve"> </w:t>
      </w:r>
      <w:proofErr w:type="spellStart"/>
      <w:r w:rsidRPr="00EC1F93">
        <w:rPr>
          <w:rFonts w:ascii="Book Antiqua" w:hAnsi="Book Antiqua"/>
          <w:sz w:val="22"/>
          <w:szCs w:val="22"/>
        </w:rPr>
        <w:t>Wahana</w:t>
      </w:r>
      <w:proofErr w:type="spellEnd"/>
      <w:r w:rsidRPr="00EC1F93">
        <w:rPr>
          <w:rFonts w:ascii="Book Antiqua" w:hAnsi="Book Antiqua"/>
          <w:sz w:val="22"/>
          <w:szCs w:val="22"/>
        </w:rPr>
        <w:t xml:space="preserve"> </w:t>
      </w:r>
      <w:proofErr w:type="spellStart"/>
      <w:r w:rsidRPr="00EC1F93">
        <w:rPr>
          <w:rFonts w:ascii="Book Antiqua" w:hAnsi="Book Antiqua"/>
          <w:sz w:val="22"/>
          <w:szCs w:val="22"/>
        </w:rPr>
        <w:t>Pendidikan,Vol</w:t>
      </w:r>
      <w:proofErr w:type="spellEnd"/>
      <w:r w:rsidRPr="00EC1F93">
        <w:rPr>
          <w:rFonts w:ascii="Book Antiqua" w:hAnsi="Book Antiqua"/>
          <w:sz w:val="22"/>
          <w:szCs w:val="22"/>
        </w:rPr>
        <w:t xml:space="preserve"> 9 (11), </w:t>
      </w:r>
      <w:proofErr w:type="spellStart"/>
      <w:r w:rsidRPr="00EC1F93">
        <w:rPr>
          <w:rFonts w:ascii="Book Antiqua" w:hAnsi="Book Antiqua"/>
          <w:sz w:val="22"/>
          <w:szCs w:val="22"/>
        </w:rPr>
        <w:t>Nomor</w:t>
      </w:r>
      <w:proofErr w:type="spellEnd"/>
      <w:r w:rsidRPr="00EC1F93">
        <w:rPr>
          <w:rFonts w:ascii="Book Antiqua" w:hAnsi="Book Antiqua"/>
          <w:sz w:val="22"/>
          <w:szCs w:val="22"/>
        </w:rPr>
        <w:t xml:space="preserve"> 11 (2023), 1.</w:t>
      </w:r>
    </w:p>
    <w:p w14:paraId="7D4676B1" w14:textId="77777777" w:rsidR="00104C77" w:rsidRPr="00EC1F93" w:rsidRDefault="00104C77" w:rsidP="00EC1F93">
      <w:pPr>
        <w:pStyle w:val="FootnoteText"/>
        <w:tabs>
          <w:tab w:val="left" w:pos="8505"/>
        </w:tabs>
        <w:spacing w:line="276" w:lineRule="auto"/>
        <w:ind w:left="1134" w:right="141" w:hanging="992"/>
        <w:jc w:val="both"/>
        <w:rPr>
          <w:rFonts w:ascii="Book Antiqua" w:hAnsi="Book Antiqua"/>
          <w:sz w:val="22"/>
          <w:szCs w:val="22"/>
        </w:rPr>
      </w:pPr>
      <w:r w:rsidRPr="00EC1F93">
        <w:rPr>
          <w:rFonts w:ascii="Book Antiqua" w:hAnsi="Book Antiqua"/>
          <w:sz w:val="22"/>
          <w:szCs w:val="22"/>
          <w:lang w:val="id-ID"/>
        </w:rPr>
        <w:t xml:space="preserve">Fendy </w:t>
      </w:r>
      <w:proofErr w:type="spellStart"/>
      <w:r w:rsidRPr="00EC1F93">
        <w:rPr>
          <w:rFonts w:ascii="Book Antiqua" w:hAnsi="Book Antiqua"/>
          <w:sz w:val="22"/>
          <w:szCs w:val="22"/>
          <w:lang w:val="id-ID"/>
        </w:rPr>
        <w:t>Setyawan,</w:t>
      </w:r>
      <w:r w:rsidRPr="00EC1F93">
        <w:rPr>
          <w:rFonts w:ascii="Book Antiqua" w:hAnsi="Book Antiqua"/>
          <w:i/>
          <w:sz w:val="22"/>
          <w:szCs w:val="22"/>
          <w:lang w:val="id-ID"/>
        </w:rPr>
        <w:t>Metodologi</w:t>
      </w:r>
      <w:proofErr w:type="spellEnd"/>
      <w:r w:rsidRPr="00EC1F93">
        <w:rPr>
          <w:rFonts w:ascii="Book Antiqua" w:hAnsi="Book Antiqua"/>
          <w:i/>
          <w:sz w:val="22"/>
          <w:szCs w:val="22"/>
          <w:lang w:val="id-ID"/>
        </w:rPr>
        <w:t xml:space="preserve"> Pendekatan dalam Penelitian Hukum, </w:t>
      </w:r>
      <w:proofErr w:type="spellStart"/>
      <w:r w:rsidRPr="00EC1F93">
        <w:rPr>
          <w:rFonts w:ascii="Book Antiqua" w:hAnsi="Book Antiqua"/>
          <w:i/>
          <w:sz w:val="22"/>
          <w:szCs w:val="22"/>
        </w:rPr>
        <w:t>Bahan</w:t>
      </w:r>
      <w:proofErr w:type="spellEnd"/>
      <w:r w:rsidRPr="00EC1F93">
        <w:rPr>
          <w:rFonts w:ascii="Book Antiqua" w:hAnsi="Book Antiqua"/>
          <w:i/>
          <w:sz w:val="22"/>
          <w:szCs w:val="22"/>
        </w:rPr>
        <w:t xml:space="preserve"> ajar </w:t>
      </w:r>
      <w:proofErr w:type="spellStart"/>
      <w:r w:rsidRPr="00EC1F93">
        <w:rPr>
          <w:rFonts w:ascii="Book Antiqua" w:hAnsi="Book Antiqua"/>
          <w:i/>
          <w:sz w:val="22"/>
          <w:szCs w:val="22"/>
        </w:rPr>
        <w:t>makalah</w:t>
      </w:r>
      <w:proofErr w:type="spellEnd"/>
      <w:r w:rsidRPr="00EC1F93">
        <w:rPr>
          <w:rFonts w:ascii="Book Antiqua" w:hAnsi="Book Antiqua"/>
          <w:i/>
          <w:sz w:val="22"/>
          <w:szCs w:val="22"/>
        </w:rPr>
        <w:t xml:space="preserve"> </w:t>
      </w:r>
      <w:r w:rsidRPr="00EC1F93">
        <w:rPr>
          <w:rFonts w:ascii="Book Antiqua" w:hAnsi="Book Antiqua"/>
          <w:i/>
          <w:sz w:val="22"/>
          <w:szCs w:val="22"/>
          <w:lang w:val="id-ID"/>
        </w:rPr>
        <w:t>disampaikan dalam Pelatihan Metodologi Penelitian dan Penulisan Hukum</w:t>
      </w:r>
      <w:r w:rsidRPr="00EC1F93">
        <w:rPr>
          <w:rFonts w:ascii="Book Antiqua" w:hAnsi="Book Antiqua"/>
          <w:sz w:val="22"/>
          <w:szCs w:val="22"/>
        </w:rPr>
        <w:t>,</w:t>
      </w:r>
      <w:r w:rsidRPr="00EC1F93">
        <w:rPr>
          <w:rFonts w:ascii="Book Antiqua" w:hAnsi="Book Antiqua"/>
          <w:sz w:val="22"/>
          <w:szCs w:val="22"/>
          <w:lang w:val="id-ID"/>
        </w:rPr>
        <w:t xml:space="preserve"> yang diselenggarakan oleh Bagian Hukum </w:t>
      </w:r>
      <w:proofErr w:type="spellStart"/>
      <w:r w:rsidRPr="00EC1F93">
        <w:rPr>
          <w:rFonts w:ascii="Book Antiqua" w:hAnsi="Book Antiqua"/>
          <w:sz w:val="22"/>
          <w:szCs w:val="22"/>
          <w:lang w:val="id-ID"/>
        </w:rPr>
        <w:t>Keperdataan</w:t>
      </w:r>
      <w:proofErr w:type="spellEnd"/>
      <w:r w:rsidRPr="00EC1F93">
        <w:rPr>
          <w:rFonts w:ascii="Book Antiqua" w:hAnsi="Book Antiqua"/>
          <w:sz w:val="22"/>
          <w:szCs w:val="22"/>
          <w:lang w:val="id-ID"/>
        </w:rPr>
        <w:t xml:space="preserve"> Fakultas Hukum Universitas Jember tanggal 6 sampai dengan 7 November 2010. </w:t>
      </w:r>
      <w:r w:rsidRPr="00EC1F93">
        <w:rPr>
          <w:rFonts w:ascii="Book Antiqua" w:hAnsi="Book Antiqua"/>
          <w:sz w:val="22"/>
          <w:szCs w:val="22"/>
        </w:rPr>
        <w:t>h.</w:t>
      </w:r>
      <w:r w:rsidRPr="00EC1F93">
        <w:rPr>
          <w:rFonts w:ascii="Book Antiqua" w:hAnsi="Book Antiqua"/>
          <w:sz w:val="22"/>
          <w:szCs w:val="22"/>
          <w:lang w:val="id-ID"/>
        </w:rPr>
        <w:t xml:space="preserve"> 9</w:t>
      </w:r>
    </w:p>
    <w:p w14:paraId="13446DA6" w14:textId="77777777" w:rsidR="00104C77" w:rsidRPr="00EC1F93" w:rsidRDefault="00104C77" w:rsidP="00EC1F93">
      <w:pPr>
        <w:tabs>
          <w:tab w:val="left" w:pos="8505"/>
        </w:tabs>
        <w:spacing w:line="276" w:lineRule="auto"/>
        <w:ind w:left="1134" w:right="141" w:hanging="992"/>
        <w:jc w:val="both"/>
        <w:rPr>
          <w:rFonts w:ascii="Book Antiqua" w:hAnsi="Book Antiqua"/>
          <w:sz w:val="22"/>
          <w:szCs w:val="22"/>
        </w:rPr>
      </w:pPr>
      <w:proofErr w:type="spellStart"/>
      <w:r w:rsidRPr="00EC1F93">
        <w:rPr>
          <w:rFonts w:ascii="Book Antiqua" w:hAnsi="Book Antiqua"/>
          <w:sz w:val="22"/>
          <w:szCs w:val="22"/>
        </w:rPr>
        <w:t>Johny</w:t>
      </w:r>
      <w:proofErr w:type="spellEnd"/>
      <w:r w:rsidRPr="00EC1F93">
        <w:rPr>
          <w:rFonts w:ascii="Book Antiqua" w:hAnsi="Book Antiqua"/>
          <w:spacing w:val="24"/>
          <w:sz w:val="22"/>
          <w:szCs w:val="22"/>
        </w:rPr>
        <w:t xml:space="preserve"> </w:t>
      </w:r>
      <w:r w:rsidRPr="00EC1F93">
        <w:rPr>
          <w:rFonts w:ascii="Book Antiqua" w:hAnsi="Book Antiqua"/>
          <w:sz w:val="22"/>
          <w:szCs w:val="22"/>
        </w:rPr>
        <w:t>Ibrahim,</w:t>
      </w:r>
      <w:r w:rsidRPr="00EC1F93">
        <w:rPr>
          <w:rFonts w:ascii="Book Antiqua" w:hAnsi="Book Antiqua"/>
          <w:spacing w:val="28"/>
          <w:sz w:val="22"/>
          <w:szCs w:val="22"/>
        </w:rPr>
        <w:t xml:space="preserve"> </w:t>
      </w:r>
      <w:proofErr w:type="spellStart"/>
      <w:r w:rsidRPr="00EC1F93">
        <w:rPr>
          <w:rFonts w:ascii="Book Antiqua" w:hAnsi="Book Antiqua"/>
          <w:i/>
          <w:sz w:val="22"/>
          <w:szCs w:val="22"/>
        </w:rPr>
        <w:t>Teori</w:t>
      </w:r>
      <w:proofErr w:type="spellEnd"/>
      <w:r w:rsidRPr="00EC1F93">
        <w:rPr>
          <w:rFonts w:ascii="Book Antiqua" w:hAnsi="Book Antiqua"/>
          <w:i/>
          <w:spacing w:val="26"/>
          <w:sz w:val="22"/>
          <w:szCs w:val="22"/>
        </w:rPr>
        <w:t xml:space="preserve"> </w:t>
      </w:r>
      <w:r w:rsidRPr="00EC1F93">
        <w:rPr>
          <w:rFonts w:ascii="Book Antiqua" w:hAnsi="Book Antiqua"/>
          <w:i/>
          <w:sz w:val="22"/>
          <w:szCs w:val="22"/>
        </w:rPr>
        <w:t>dan</w:t>
      </w:r>
      <w:r w:rsidRPr="00EC1F93">
        <w:rPr>
          <w:rFonts w:ascii="Book Antiqua" w:hAnsi="Book Antiqua"/>
          <w:i/>
          <w:spacing w:val="29"/>
          <w:sz w:val="22"/>
          <w:szCs w:val="22"/>
        </w:rPr>
        <w:t xml:space="preserve"> </w:t>
      </w:r>
      <w:proofErr w:type="spellStart"/>
      <w:r w:rsidRPr="00EC1F93">
        <w:rPr>
          <w:rFonts w:ascii="Book Antiqua" w:hAnsi="Book Antiqua"/>
          <w:i/>
          <w:sz w:val="22"/>
          <w:szCs w:val="22"/>
        </w:rPr>
        <w:t>Metodologi</w:t>
      </w:r>
      <w:proofErr w:type="spellEnd"/>
      <w:r w:rsidRPr="00EC1F93">
        <w:rPr>
          <w:rFonts w:ascii="Book Antiqua" w:hAnsi="Book Antiqua"/>
          <w:i/>
          <w:spacing w:val="26"/>
          <w:sz w:val="22"/>
          <w:szCs w:val="22"/>
        </w:rPr>
        <w:t xml:space="preserve"> </w:t>
      </w:r>
      <w:proofErr w:type="spellStart"/>
      <w:r w:rsidRPr="00EC1F93">
        <w:rPr>
          <w:rFonts w:ascii="Book Antiqua" w:hAnsi="Book Antiqua"/>
          <w:i/>
          <w:sz w:val="22"/>
          <w:szCs w:val="22"/>
        </w:rPr>
        <w:t>Penelitian</w:t>
      </w:r>
      <w:proofErr w:type="spellEnd"/>
      <w:r w:rsidRPr="00EC1F93">
        <w:rPr>
          <w:rFonts w:ascii="Book Antiqua" w:hAnsi="Book Antiqua"/>
          <w:i/>
          <w:spacing w:val="29"/>
          <w:sz w:val="22"/>
          <w:szCs w:val="22"/>
        </w:rPr>
        <w:t xml:space="preserve"> </w:t>
      </w:r>
      <w:r w:rsidRPr="00EC1F93">
        <w:rPr>
          <w:rFonts w:ascii="Book Antiqua" w:hAnsi="Book Antiqua"/>
          <w:i/>
          <w:sz w:val="22"/>
          <w:szCs w:val="22"/>
        </w:rPr>
        <w:t>Hukum</w:t>
      </w:r>
      <w:r w:rsidRPr="00EC1F93">
        <w:rPr>
          <w:rFonts w:ascii="Book Antiqua" w:hAnsi="Book Antiqua"/>
          <w:i/>
          <w:spacing w:val="28"/>
          <w:sz w:val="22"/>
          <w:szCs w:val="22"/>
        </w:rPr>
        <w:t xml:space="preserve"> </w:t>
      </w:r>
      <w:proofErr w:type="spellStart"/>
      <w:r w:rsidRPr="00EC1F93">
        <w:rPr>
          <w:rFonts w:ascii="Book Antiqua" w:hAnsi="Book Antiqua"/>
          <w:i/>
          <w:sz w:val="22"/>
          <w:szCs w:val="22"/>
        </w:rPr>
        <w:t>Normatif</w:t>
      </w:r>
      <w:proofErr w:type="spellEnd"/>
      <w:r w:rsidRPr="00EC1F93">
        <w:rPr>
          <w:rFonts w:ascii="Book Antiqua" w:hAnsi="Book Antiqua"/>
          <w:sz w:val="22"/>
          <w:szCs w:val="22"/>
        </w:rPr>
        <w:t>,</w:t>
      </w:r>
      <w:r w:rsidRPr="00EC1F93">
        <w:rPr>
          <w:rFonts w:ascii="Book Antiqua" w:hAnsi="Book Antiqua"/>
          <w:spacing w:val="-1"/>
          <w:sz w:val="22"/>
          <w:szCs w:val="22"/>
        </w:rPr>
        <w:t xml:space="preserve"> (</w:t>
      </w:r>
      <w:r w:rsidRPr="00EC1F93">
        <w:rPr>
          <w:rFonts w:ascii="Book Antiqua" w:hAnsi="Book Antiqua"/>
          <w:sz w:val="22"/>
          <w:szCs w:val="22"/>
        </w:rPr>
        <w:t xml:space="preserve">Malang; </w:t>
      </w:r>
      <w:proofErr w:type="spellStart"/>
      <w:r w:rsidRPr="00EC1F93">
        <w:rPr>
          <w:rFonts w:ascii="Book Antiqua" w:hAnsi="Book Antiqua"/>
          <w:sz w:val="22"/>
          <w:szCs w:val="22"/>
        </w:rPr>
        <w:t>Banyumedia</w:t>
      </w:r>
      <w:proofErr w:type="spellEnd"/>
      <w:r w:rsidRPr="00EC1F93">
        <w:rPr>
          <w:rFonts w:ascii="Book Antiqua" w:hAnsi="Book Antiqua"/>
          <w:sz w:val="22"/>
          <w:szCs w:val="22"/>
        </w:rPr>
        <w:t xml:space="preserve"> Publising;2006). </w:t>
      </w:r>
      <w:proofErr w:type="spellStart"/>
      <w:r w:rsidRPr="00EC1F93">
        <w:rPr>
          <w:rFonts w:ascii="Book Antiqua" w:hAnsi="Book Antiqua"/>
          <w:sz w:val="22"/>
          <w:szCs w:val="22"/>
        </w:rPr>
        <w:t>hlm</w:t>
      </w:r>
      <w:proofErr w:type="spellEnd"/>
      <w:r w:rsidRPr="00EC1F93">
        <w:rPr>
          <w:rFonts w:ascii="Book Antiqua" w:hAnsi="Book Antiqua"/>
          <w:sz w:val="22"/>
          <w:szCs w:val="22"/>
        </w:rPr>
        <w:t>. 323</w:t>
      </w:r>
    </w:p>
    <w:p w14:paraId="432F2AD5" w14:textId="77777777" w:rsidR="00104C77" w:rsidRPr="00EC1F93" w:rsidRDefault="00104C77" w:rsidP="00EC1F93">
      <w:pPr>
        <w:tabs>
          <w:tab w:val="left" w:pos="8505"/>
        </w:tabs>
        <w:spacing w:line="276" w:lineRule="auto"/>
        <w:ind w:left="1134" w:right="141" w:hanging="992"/>
        <w:jc w:val="both"/>
        <w:rPr>
          <w:rFonts w:ascii="Book Antiqua" w:hAnsi="Book Antiqua"/>
          <w:sz w:val="22"/>
          <w:szCs w:val="22"/>
        </w:rPr>
      </w:pPr>
      <w:r w:rsidRPr="00EC1F93">
        <w:rPr>
          <w:rFonts w:ascii="Book Antiqua" w:hAnsi="Book Antiqua"/>
          <w:sz w:val="22"/>
          <w:szCs w:val="22"/>
        </w:rPr>
        <w:t xml:space="preserve">Muhammad </w:t>
      </w:r>
      <w:proofErr w:type="spellStart"/>
      <w:r w:rsidRPr="00EC1F93">
        <w:rPr>
          <w:rFonts w:ascii="Book Antiqua" w:hAnsi="Book Antiqua"/>
          <w:sz w:val="22"/>
          <w:szCs w:val="22"/>
        </w:rPr>
        <w:t>Djumhana</w:t>
      </w:r>
      <w:proofErr w:type="spellEnd"/>
      <w:r w:rsidRPr="00EC1F93">
        <w:rPr>
          <w:rFonts w:ascii="Book Antiqua" w:hAnsi="Book Antiqua"/>
          <w:sz w:val="22"/>
          <w:szCs w:val="22"/>
        </w:rPr>
        <w:t xml:space="preserve">, </w:t>
      </w:r>
      <w:r w:rsidRPr="00EC1F93">
        <w:rPr>
          <w:rFonts w:ascii="Book Antiqua" w:hAnsi="Book Antiqua"/>
          <w:i/>
          <w:sz w:val="22"/>
          <w:szCs w:val="22"/>
        </w:rPr>
        <w:t xml:space="preserve">Hukum </w:t>
      </w:r>
      <w:proofErr w:type="spellStart"/>
      <w:r w:rsidRPr="00EC1F93">
        <w:rPr>
          <w:rFonts w:ascii="Book Antiqua" w:hAnsi="Book Antiqua"/>
          <w:i/>
          <w:sz w:val="22"/>
          <w:szCs w:val="22"/>
        </w:rPr>
        <w:t>Perbankan</w:t>
      </w:r>
      <w:proofErr w:type="spellEnd"/>
      <w:r w:rsidRPr="00EC1F93">
        <w:rPr>
          <w:rFonts w:ascii="Book Antiqua" w:hAnsi="Book Antiqua"/>
          <w:i/>
          <w:sz w:val="22"/>
          <w:szCs w:val="22"/>
        </w:rPr>
        <w:t xml:space="preserve"> di Indonesia, </w:t>
      </w:r>
      <w:r w:rsidRPr="00EC1F93">
        <w:rPr>
          <w:rFonts w:ascii="Book Antiqua" w:hAnsi="Book Antiqua"/>
          <w:i/>
          <w:sz w:val="22"/>
          <w:szCs w:val="22"/>
          <w:lang w:val="id-ID"/>
        </w:rPr>
        <w:t>(</w:t>
      </w:r>
      <w:proofErr w:type="gramStart"/>
      <w:r w:rsidRPr="00EC1F93">
        <w:rPr>
          <w:rFonts w:ascii="Book Antiqua" w:hAnsi="Book Antiqua"/>
          <w:sz w:val="22"/>
          <w:szCs w:val="22"/>
        </w:rPr>
        <w:t xml:space="preserve">Bandung </w:t>
      </w:r>
      <w:r w:rsidRPr="00EC1F93">
        <w:rPr>
          <w:rFonts w:ascii="Book Antiqua" w:hAnsi="Book Antiqua"/>
          <w:sz w:val="22"/>
          <w:szCs w:val="22"/>
          <w:lang w:val="id-ID"/>
        </w:rPr>
        <w:t>:</w:t>
      </w:r>
      <w:proofErr w:type="gramEnd"/>
      <w:r w:rsidRPr="00EC1F93">
        <w:rPr>
          <w:rFonts w:ascii="Book Antiqua" w:hAnsi="Book Antiqua"/>
          <w:sz w:val="22"/>
          <w:szCs w:val="22"/>
          <w:lang w:val="id-ID"/>
        </w:rPr>
        <w:t xml:space="preserve"> </w:t>
      </w:r>
      <w:r w:rsidRPr="00EC1F93">
        <w:rPr>
          <w:rFonts w:ascii="Book Antiqua" w:hAnsi="Book Antiqua"/>
          <w:sz w:val="22"/>
          <w:szCs w:val="22"/>
        </w:rPr>
        <w:t>Citra Aditya Bakti,2012</w:t>
      </w:r>
      <w:r w:rsidRPr="00EC1F93">
        <w:rPr>
          <w:rFonts w:ascii="Book Antiqua" w:hAnsi="Book Antiqua"/>
          <w:sz w:val="22"/>
          <w:szCs w:val="22"/>
          <w:lang w:val="id-ID"/>
        </w:rPr>
        <w:t>)</w:t>
      </w:r>
      <w:r w:rsidRPr="00EC1F93">
        <w:rPr>
          <w:rFonts w:ascii="Book Antiqua" w:hAnsi="Book Antiqua"/>
          <w:sz w:val="22"/>
          <w:szCs w:val="22"/>
        </w:rPr>
        <w:t>, h. 55.</w:t>
      </w:r>
    </w:p>
    <w:p w14:paraId="038B09B2" w14:textId="77777777" w:rsidR="00104C77" w:rsidRPr="00EC1F93" w:rsidRDefault="00104C77" w:rsidP="00EC1F93">
      <w:pPr>
        <w:pStyle w:val="FootnoteText"/>
        <w:tabs>
          <w:tab w:val="left" w:pos="8505"/>
        </w:tabs>
        <w:spacing w:line="276" w:lineRule="auto"/>
        <w:ind w:left="1134" w:right="141" w:hanging="992"/>
        <w:jc w:val="both"/>
        <w:rPr>
          <w:rFonts w:ascii="Book Antiqua" w:hAnsi="Book Antiqua"/>
          <w:sz w:val="22"/>
          <w:szCs w:val="22"/>
        </w:rPr>
      </w:pPr>
      <w:r w:rsidRPr="00EC1F93">
        <w:rPr>
          <w:rFonts w:ascii="Book Antiqua" w:hAnsi="Book Antiqua"/>
          <w:sz w:val="22"/>
          <w:szCs w:val="22"/>
        </w:rPr>
        <w:t xml:space="preserve">Nida </w:t>
      </w:r>
      <w:proofErr w:type="spellStart"/>
      <w:r w:rsidRPr="00EC1F93">
        <w:rPr>
          <w:rFonts w:ascii="Book Antiqua" w:hAnsi="Book Antiqua"/>
          <w:sz w:val="22"/>
          <w:szCs w:val="22"/>
        </w:rPr>
        <w:t>Laela</w:t>
      </w:r>
      <w:proofErr w:type="spellEnd"/>
      <w:r w:rsidRPr="00EC1F93">
        <w:rPr>
          <w:rFonts w:ascii="Book Antiqua" w:hAnsi="Book Antiqua"/>
          <w:sz w:val="22"/>
          <w:szCs w:val="22"/>
        </w:rPr>
        <w:t xml:space="preserve"> </w:t>
      </w:r>
      <w:proofErr w:type="spellStart"/>
      <w:r w:rsidRPr="00EC1F93">
        <w:rPr>
          <w:rFonts w:ascii="Book Antiqua" w:hAnsi="Book Antiqua"/>
          <w:sz w:val="22"/>
          <w:szCs w:val="22"/>
        </w:rPr>
        <w:t>Fitriani</w:t>
      </w:r>
      <w:proofErr w:type="spellEnd"/>
      <w:r w:rsidRPr="00EC1F93">
        <w:rPr>
          <w:rFonts w:ascii="Book Antiqua" w:hAnsi="Book Antiqua"/>
          <w:sz w:val="22"/>
          <w:szCs w:val="22"/>
        </w:rPr>
        <w:t xml:space="preserve"> (2022) </w:t>
      </w:r>
      <w:proofErr w:type="spellStart"/>
      <w:r w:rsidRPr="00EC1F93">
        <w:rPr>
          <w:rFonts w:ascii="Book Antiqua" w:hAnsi="Book Antiqua"/>
          <w:i/>
          <w:iCs/>
          <w:sz w:val="22"/>
          <w:szCs w:val="22"/>
        </w:rPr>
        <w:t>Optimalisasi</w:t>
      </w:r>
      <w:proofErr w:type="spellEnd"/>
      <w:r w:rsidRPr="00EC1F93">
        <w:rPr>
          <w:rFonts w:ascii="Book Antiqua" w:hAnsi="Book Antiqua"/>
          <w:i/>
          <w:iCs/>
          <w:sz w:val="22"/>
          <w:szCs w:val="22"/>
        </w:rPr>
        <w:t xml:space="preserve"> Peran </w:t>
      </w:r>
      <w:proofErr w:type="spellStart"/>
      <w:r w:rsidRPr="00EC1F93">
        <w:rPr>
          <w:rFonts w:ascii="Book Antiqua" w:hAnsi="Book Antiqua"/>
          <w:i/>
          <w:iCs/>
          <w:sz w:val="22"/>
          <w:szCs w:val="22"/>
        </w:rPr>
        <w:t>Otorita</w:t>
      </w:r>
      <w:proofErr w:type="spellEnd"/>
      <w:r w:rsidRPr="00EC1F93">
        <w:rPr>
          <w:rFonts w:ascii="Book Antiqua" w:hAnsi="Book Antiqua"/>
          <w:i/>
          <w:iCs/>
          <w:sz w:val="22"/>
          <w:szCs w:val="22"/>
        </w:rPr>
        <w:t xml:space="preserve"> Jasa </w:t>
      </w:r>
      <w:proofErr w:type="spellStart"/>
      <w:r w:rsidRPr="00EC1F93">
        <w:rPr>
          <w:rFonts w:ascii="Book Antiqua" w:hAnsi="Book Antiqua"/>
          <w:i/>
          <w:iCs/>
          <w:sz w:val="22"/>
          <w:szCs w:val="22"/>
        </w:rPr>
        <w:t>Keuangan</w:t>
      </w:r>
      <w:proofErr w:type="spellEnd"/>
      <w:r w:rsidRPr="00EC1F93">
        <w:rPr>
          <w:rFonts w:ascii="Book Antiqua" w:hAnsi="Book Antiqua"/>
          <w:i/>
          <w:iCs/>
          <w:sz w:val="22"/>
          <w:szCs w:val="22"/>
        </w:rPr>
        <w:t xml:space="preserve"> </w:t>
      </w:r>
      <w:proofErr w:type="spellStart"/>
      <w:r w:rsidRPr="00EC1F93">
        <w:rPr>
          <w:rFonts w:ascii="Book Antiqua" w:hAnsi="Book Antiqua"/>
          <w:i/>
          <w:iCs/>
          <w:sz w:val="22"/>
          <w:szCs w:val="22"/>
        </w:rPr>
        <w:t>dalam</w:t>
      </w:r>
      <w:proofErr w:type="spellEnd"/>
      <w:r w:rsidRPr="00EC1F93">
        <w:rPr>
          <w:rFonts w:ascii="Book Antiqua" w:hAnsi="Book Antiqua"/>
          <w:i/>
          <w:iCs/>
          <w:sz w:val="22"/>
          <w:szCs w:val="22"/>
        </w:rPr>
        <w:t xml:space="preserve"> </w:t>
      </w:r>
      <w:proofErr w:type="spellStart"/>
      <w:r w:rsidRPr="00EC1F93">
        <w:rPr>
          <w:rFonts w:ascii="Book Antiqua" w:hAnsi="Book Antiqua"/>
          <w:i/>
          <w:iCs/>
          <w:sz w:val="22"/>
          <w:szCs w:val="22"/>
        </w:rPr>
        <w:t>Mengawal</w:t>
      </w:r>
      <w:proofErr w:type="spellEnd"/>
      <w:r w:rsidRPr="00EC1F93">
        <w:rPr>
          <w:rFonts w:ascii="Book Antiqua" w:hAnsi="Book Antiqua"/>
          <w:i/>
          <w:iCs/>
          <w:sz w:val="22"/>
          <w:szCs w:val="22"/>
        </w:rPr>
        <w:t xml:space="preserve"> </w:t>
      </w:r>
      <w:proofErr w:type="spellStart"/>
      <w:r w:rsidRPr="00EC1F93">
        <w:rPr>
          <w:rFonts w:ascii="Book Antiqua" w:hAnsi="Book Antiqua"/>
          <w:i/>
          <w:iCs/>
          <w:sz w:val="22"/>
          <w:szCs w:val="22"/>
        </w:rPr>
        <w:t>Digitalisasi</w:t>
      </w:r>
      <w:proofErr w:type="spellEnd"/>
      <w:r w:rsidRPr="00EC1F93">
        <w:rPr>
          <w:rFonts w:ascii="Book Antiqua" w:hAnsi="Book Antiqua"/>
          <w:i/>
          <w:iCs/>
          <w:sz w:val="22"/>
          <w:szCs w:val="22"/>
        </w:rPr>
        <w:t xml:space="preserve"> Jasa </w:t>
      </w:r>
      <w:proofErr w:type="spellStart"/>
      <w:r w:rsidRPr="00EC1F93">
        <w:rPr>
          <w:rFonts w:ascii="Book Antiqua" w:hAnsi="Book Antiqua"/>
          <w:i/>
          <w:iCs/>
          <w:sz w:val="22"/>
          <w:szCs w:val="22"/>
        </w:rPr>
        <w:t>Keuangan</w:t>
      </w:r>
      <w:proofErr w:type="spellEnd"/>
      <w:r w:rsidRPr="00EC1F93">
        <w:rPr>
          <w:rFonts w:ascii="Book Antiqua" w:hAnsi="Book Antiqua"/>
          <w:i/>
          <w:iCs/>
          <w:sz w:val="22"/>
          <w:szCs w:val="22"/>
        </w:rPr>
        <w:t xml:space="preserve"> di Indonesia</w:t>
      </w:r>
      <w:r w:rsidRPr="00EC1F93">
        <w:rPr>
          <w:rFonts w:ascii="Book Antiqua" w:hAnsi="Book Antiqua"/>
          <w:sz w:val="22"/>
          <w:szCs w:val="22"/>
        </w:rPr>
        <w:t xml:space="preserve">. </w:t>
      </w:r>
      <w:proofErr w:type="spellStart"/>
      <w:r w:rsidRPr="00EC1F93">
        <w:rPr>
          <w:rFonts w:ascii="Book Antiqua" w:hAnsi="Book Antiqua"/>
          <w:sz w:val="22"/>
          <w:szCs w:val="22"/>
        </w:rPr>
        <w:t>Skripsi</w:t>
      </w:r>
      <w:proofErr w:type="spellEnd"/>
      <w:r w:rsidRPr="00EC1F93">
        <w:rPr>
          <w:rFonts w:ascii="Book Antiqua" w:hAnsi="Book Antiqua"/>
          <w:sz w:val="22"/>
          <w:szCs w:val="22"/>
        </w:rPr>
        <w:t xml:space="preserve"> thesis, Universitas Pancasila </w:t>
      </w:r>
      <w:proofErr w:type="spellStart"/>
      <w:r w:rsidRPr="00EC1F93">
        <w:rPr>
          <w:rFonts w:ascii="Book Antiqua" w:hAnsi="Book Antiqua"/>
          <w:sz w:val="22"/>
          <w:szCs w:val="22"/>
        </w:rPr>
        <w:t>Tegal</w:t>
      </w:r>
      <w:proofErr w:type="spellEnd"/>
      <w:r w:rsidRPr="00EC1F93">
        <w:rPr>
          <w:rFonts w:ascii="Book Antiqua" w:hAnsi="Book Antiqua"/>
          <w:sz w:val="22"/>
          <w:szCs w:val="22"/>
        </w:rPr>
        <w:t>.</w:t>
      </w:r>
    </w:p>
    <w:p w14:paraId="07FF9CC0" w14:textId="77777777" w:rsidR="00104C77" w:rsidRPr="00EC1F93" w:rsidRDefault="00104C77" w:rsidP="00EC1F93">
      <w:pPr>
        <w:tabs>
          <w:tab w:val="left" w:pos="8505"/>
        </w:tabs>
        <w:spacing w:line="276" w:lineRule="auto"/>
        <w:ind w:left="1134" w:right="141" w:hanging="992"/>
        <w:jc w:val="both"/>
        <w:rPr>
          <w:rFonts w:ascii="Book Antiqua" w:hAnsi="Book Antiqua"/>
          <w:sz w:val="22"/>
          <w:szCs w:val="22"/>
        </w:rPr>
      </w:pPr>
      <w:r w:rsidRPr="00EC1F93">
        <w:rPr>
          <w:rFonts w:ascii="Book Antiqua" w:hAnsi="Book Antiqua"/>
          <w:sz w:val="22"/>
          <w:szCs w:val="22"/>
        </w:rPr>
        <w:t>Peter</w:t>
      </w:r>
      <w:r w:rsidRPr="00EC1F93">
        <w:rPr>
          <w:rFonts w:ascii="Book Antiqua" w:hAnsi="Book Antiqua"/>
          <w:spacing w:val="5"/>
          <w:sz w:val="22"/>
          <w:szCs w:val="22"/>
        </w:rPr>
        <w:t xml:space="preserve"> </w:t>
      </w:r>
      <w:r w:rsidRPr="00EC1F93">
        <w:rPr>
          <w:rFonts w:ascii="Book Antiqua" w:hAnsi="Book Antiqua"/>
          <w:sz w:val="22"/>
          <w:szCs w:val="22"/>
        </w:rPr>
        <w:t>Mahmud</w:t>
      </w:r>
      <w:r w:rsidRPr="00EC1F93">
        <w:rPr>
          <w:rFonts w:ascii="Book Antiqua" w:hAnsi="Book Antiqua"/>
          <w:spacing w:val="6"/>
          <w:sz w:val="22"/>
          <w:szCs w:val="22"/>
        </w:rPr>
        <w:t xml:space="preserve"> </w:t>
      </w:r>
      <w:proofErr w:type="spellStart"/>
      <w:r w:rsidRPr="00EC1F93">
        <w:rPr>
          <w:rFonts w:ascii="Book Antiqua" w:hAnsi="Book Antiqua"/>
          <w:sz w:val="22"/>
          <w:szCs w:val="22"/>
        </w:rPr>
        <w:t>Marzuki</w:t>
      </w:r>
      <w:proofErr w:type="spellEnd"/>
      <w:r w:rsidRPr="00EC1F93">
        <w:rPr>
          <w:rFonts w:ascii="Book Antiqua" w:hAnsi="Book Antiqua"/>
          <w:sz w:val="22"/>
          <w:szCs w:val="22"/>
        </w:rPr>
        <w:t>,</w:t>
      </w:r>
      <w:r w:rsidRPr="00EC1F93">
        <w:rPr>
          <w:rFonts w:ascii="Book Antiqua" w:hAnsi="Book Antiqua"/>
          <w:spacing w:val="5"/>
          <w:sz w:val="22"/>
          <w:szCs w:val="22"/>
        </w:rPr>
        <w:t xml:space="preserve"> </w:t>
      </w:r>
      <w:proofErr w:type="spellStart"/>
      <w:r w:rsidRPr="00EC1F93">
        <w:rPr>
          <w:rFonts w:ascii="Book Antiqua" w:hAnsi="Book Antiqua"/>
          <w:i/>
          <w:sz w:val="22"/>
          <w:szCs w:val="22"/>
        </w:rPr>
        <w:t>Penelitian</w:t>
      </w:r>
      <w:proofErr w:type="spellEnd"/>
      <w:r w:rsidRPr="00EC1F93">
        <w:rPr>
          <w:rFonts w:ascii="Book Antiqua" w:hAnsi="Book Antiqua"/>
          <w:i/>
          <w:spacing w:val="4"/>
          <w:sz w:val="22"/>
          <w:szCs w:val="22"/>
        </w:rPr>
        <w:t xml:space="preserve"> </w:t>
      </w:r>
      <w:r w:rsidRPr="00EC1F93">
        <w:rPr>
          <w:rFonts w:ascii="Book Antiqua" w:hAnsi="Book Antiqua"/>
          <w:i/>
          <w:sz w:val="22"/>
          <w:szCs w:val="22"/>
        </w:rPr>
        <w:t>Hukum</w:t>
      </w:r>
      <w:r w:rsidRPr="00EC1F93">
        <w:rPr>
          <w:rFonts w:ascii="Book Antiqua" w:hAnsi="Book Antiqua"/>
          <w:sz w:val="22"/>
          <w:szCs w:val="22"/>
        </w:rPr>
        <w:t>,</w:t>
      </w:r>
      <w:r w:rsidRPr="00EC1F93">
        <w:rPr>
          <w:rFonts w:ascii="Book Antiqua" w:hAnsi="Book Antiqua"/>
          <w:spacing w:val="5"/>
          <w:sz w:val="22"/>
          <w:szCs w:val="22"/>
        </w:rPr>
        <w:t xml:space="preserve"> </w:t>
      </w:r>
      <w:r w:rsidRPr="00EC1F93">
        <w:rPr>
          <w:rFonts w:ascii="Book Antiqua" w:hAnsi="Book Antiqua"/>
          <w:sz w:val="22"/>
          <w:szCs w:val="22"/>
        </w:rPr>
        <w:t>(Jakarta:</w:t>
      </w:r>
      <w:r w:rsidRPr="00EC1F93">
        <w:rPr>
          <w:rFonts w:ascii="Book Antiqua" w:hAnsi="Book Antiqua"/>
          <w:spacing w:val="5"/>
          <w:sz w:val="22"/>
          <w:szCs w:val="22"/>
        </w:rPr>
        <w:t xml:space="preserve"> </w:t>
      </w:r>
      <w:proofErr w:type="spellStart"/>
      <w:r w:rsidRPr="00EC1F93">
        <w:rPr>
          <w:rFonts w:ascii="Book Antiqua" w:hAnsi="Book Antiqua"/>
          <w:sz w:val="22"/>
          <w:szCs w:val="22"/>
        </w:rPr>
        <w:t>Kencana</w:t>
      </w:r>
      <w:proofErr w:type="spellEnd"/>
      <w:r w:rsidRPr="00EC1F93">
        <w:rPr>
          <w:rFonts w:ascii="Book Antiqua" w:hAnsi="Book Antiqua"/>
          <w:sz w:val="22"/>
          <w:szCs w:val="22"/>
        </w:rPr>
        <w:t>,</w:t>
      </w:r>
      <w:r w:rsidRPr="00EC1F93">
        <w:rPr>
          <w:rFonts w:ascii="Book Antiqua" w:hAnsi="Book Antiqua"/>
          <w:spacing w:val="6"/>
          <w:sz w:val="22"/>
          <w:szCs w:val="22"/>
        </w:rPr>
        <w:t xml:space="preserve"> </w:t>
      </w:r>
      <w:r w:rsidRPr="00EC1F93">
        <w:rPr>
          <w:rFonts w:ascii="Book Antiqua" w:hAnsi="Book Antiqua"/>
          <w:sz w:val="22"/>
          <w:szCs w:val="22"/>
        </w:rPr>
        <w:t>Cet.</w:t>
      </w:r>
      <w:r w:rsidRPr="00EC1F93">
        <w:rPr>
          <w:rFonts w:ascii="Book Antiqua" w:hAnsi="Book Antiqua"/>
          <w:spacing w:val="5"/>
          <w:sz w:val="22"/>
          <w:szCs w:val="22"/>
        </w:rPr>
        <w:t xml:space="preserve"> </w:t>
      </w:r>
      <w:r w:rsidRPr="00EC1F93">
        <w:rPr>
          <w:rFonts w:ascii="Book Antiqua" w:hAnsi="Book Antiqua"/>
          <w:sz w:val="22"/>
          <w:szCs w:val="22"/>
        </w:rPr>
        <w:t>7,</w:t>
      </w:r>
      <w:r w:rsidRPr="00EC1F93">
        <w:rPr>
          <w:rFonts w:ascii="Book Antiqua" w:hAnsi="Book Antiqua"/>
          <w:spacing w:val="5"/>
          <w:sz w:val="22"/>
          <w:szCs w:val="22"/>
        </w:rPr>
        <w:t xml:space="preserve"> </w:t>
      </w:r>
      <w:r w:rsidRPr="00EC1F93">
        <w:rPr>
          <w:rFonts w:ascii="Book Antiqua" w:hAnsi="Book Antiqua"/>
          <w:sz w:val="22"/>
          <w:szCs w:val="22"/>
        </w:rPr>
        <w:t>2011).</w:t>
      </w:r>
      <w:r w:rsidRPr="00EC1F93">
        <w:rPr>
          <w:rFonts w:ascii="Book Antiqua" w:hAnsi="Book Antiqua"/>
          <w:spacing w:val="6"/>
          <w:sz w:val="22"/>
          <w:szCs w:val="22"/>
        </w:rPr>
        <w:t xml:space="preserve"> </w:t>
      </w:r>
      <w:proofErr w:type="spellStart"/>
      <w:r w:rsidRPr="00EC1F93">
        <w:rPr>
          <w:rFonts w:ascii="Book Antiqua" w:hAnsi="Book Antiqua"/>
          <w:sz w:val="22"/>
          <w:szCs w:val="22"/>
        </w:rPr>
        <w:t>hlm</w:t>
      </w:r>
      <w:proofErr w:type="spellEnd"/>
      <w:r w:rsidRPr="00EC1F93">
        <w:rPr>
          <w:rFonts w:ascii="Book Antiqua" w:hAnsi="Book Antiqua"/>
          <w:sz w:val="22"/>
          <w:szCs w:val="22"/>
        </w:rPr>
        <w:t>. 141</w:t>
      </w:r>
    </w:p>
    <w:p w14:paraId="742D363B" w14:textId="77777777" w:rsidR="00104C77" w:rsidRPr="00EC1F93" w:rsidRDefault="00104C77" w:rsidP="00EC1F93">
      <w:pPr>
        <w:tabs>
          <w:tab w:val="left" w:pos="8505"/>
        </w:tabs>
        <w:spacing w:line="276" w:lineRule="auto"/>
        <w:ind w:left="1134" w:right="141" w:hanging="992"/>
        <w:jc w:val="both"/>
        <w:rPr>
          <w:rFonts w:ascii="Book Antiqua" w:hAnsi="Book Antiqua"/>
          <w:sz w:val="22"/>
          <w:szCs w:val="22"/>
        </w:rPr>
      </w:pPr>
      <w:r w:rsidRPr="00EC1F93">
        <w:rPr>
          <w:rFonts w:ascii="Book Antiqua" w:hAnsi="Book Antiqua"/>
          <w:sz w:val="22"/>
          <w:szCs w:val="22"/>
        </w:rPr>
        <w:t xml:space="preserve">Peter Mahmud </w:t>
      </w:r>
      <w:proofErr w:type="spellStart"/>
      <w:r w:rsidRPr="00EC1F93">
        <w:rPr>
          <w:rFonts w:ascii="Book Antiqua" w:hAnsi="Book Antiqua"/>
          <w:sz w:val="22"/>
          <w:szCs w:val="22"/>
        </w:rPr>
        <w:t>Marzuki</w:t>
      </w:r>
      <w:proofErr w:type="spellEnd"/>
      <w:r w:rsidRPr="00EC1F93">
        <w:rPr>
          <w:rFonts w:ascii="Book Antiqua" w:hAnsi="Book Antiqua"/>
          <w:sz w:val="22"/>
          <w:szCs w:val="22"/>
        </w:rPr>
        <w:t xml:space="preserve">, </w:t>
      </w:r>
      <w:proofErr w:type="spellStart"/>
      <w:r w:rsidRPr="00EC1F93">
        <w:rPr>
          <w:rFonts w:ascii="Book Antiqua" w:hAnsi="Book Antiqua"/>
          <w:i/>
          <w:sz w:val="22"/>
          <w:szCs w:val="22"/>
        </w:rPr>
        <w:t>Penelitian</w:t>
      </w:r>
      <w:proofErr w:type="spellEnd"/>
      <w:r w:rsidRPr="00EC1F93">
        <w:rPr>
          <w:rFonts w:ascii="Book Antiqua" w:hAnsi="Book Antiqua"/>
          <w:i/>
          <w:sz w:val="22"/>
          <w:szCs w:val="22"/>
        </w:rPr>
        <w:t xml:space="preserve"> </w:t>
      </w:r>
      <w:proofErr w:type="gramStart"/>
      <w:r w:rsidRPr="00EC1F93">
        <w:rPr>
          <w:rFonts w:ascii="Book Antiqua" w:hAnsi="Book Antiqua"/>
          <w:i/>
          <w:sz w:val="22"/>
          <w:szCs w:val="22"/>
        </w:rPr>
        <w:t>Hukum ,</w:t>
      </w:r>
      <w:proofErr w:type="gramEnd"/>
      <w:r w:rsidRPr="00EC1F93">
        <w:rPr>
          <w:rFonts w:ascii="Book Antiqua" w:hAnsi="Book Antiqua"/>
          <w:i/>
          <w:sz w:val="22"/>
          <w:szCs w:val="22"/>
        </w:rPr>
        <w:t xml:space="preserve"> </w:t>
      </w:r>
      <w:r w:rsidRPr="00EC1F93">
        <w:rPr>
          <w:rFonts w:ascii="Book Antiqua" w:hAnsi="Book Antiqua"/>
          <w:sz w:val="22"/>
          <w:szCs w:val="22"/>
        </w:rPr>
        <w:t>(</w:t>
      </w:r>
      <w:proofErr w:type="spellStart"/>
      <w:r w:rsidRPr="00EC1F93">
        <w:rPr>
          <w:rFonts w:ascii="Book Antiqua" w:hAnsi="Book Antiqua"/>
          <w:sz w:val="22"/>
          <w:szCs w:val="22"/>
        </w:rPr>
        <w:t>Jakarta:Prenada</w:t>
      </w:r>
      <w:proofErr w:type="spellEnd"/>
      <w:r w:rsidRPr="00EC1F93">
        <w:rPr>
          <w:rFonts w:ascii="Book Antiqua" w:hAnsi="Book Antiqua"/>
          <w:sz w:val="22"/>
          <w:szCs w:val="22"/>
        </w:rPr>
        <w:t xml:space="preserve"> Media Group, 2008), h. 133</w:t>
      </w:r>
    </w:p>
    <w:p w14:paraId="05867664" w14:textId="77777777" w:rsidR="00104C77" w:rsidRPr="00EC1F93" w:rsidRDefault="00104C77" w:rsidP="00EC1F93">
      <w:pPr>
        <w:tabs>
          <w:tab w:val="left" w:pos="8505"/>
        </w:tabs>
        <w:spacing w:line="276" w:lineRule="auto"/>
        <w:ind w:left="1134" w:right="141" w:hanging="992"/>
        <w:jc w:val="both"/>
        <w:rPr>
          <w:rFonts w:ascii="Book Antiqua" w:hAnsi="Book Antiqua"/>
          <w:sz w:val="22"/>
          <w:szCs w:val="22"/>
        </w:rPr>
      </w:pPr>
      <w:proofErr w:type="spellStart"/>
      <w:r w:rsidRPr="00EC1F93">
        <w:rPr>
          <w:rFonts w:ascii="Book Antiqua" w:hAnsi="Book Antiqua"/>
          <w:sz w:val="22"/>
          <w:szCs w:val="22"/>
        </w:rPr>
        <w:t>Philius</w:t>
      </w:r>
      <w:proofErr w:type="spellEnd"/>
      <w:r w:rsidRPr="00EC1F93">
        <w:rPr>
          <w:rFonts w:ascii="Book Antiqua" w:hAnsi="Book Antiqua"/>
          <w:sz w:val="22"/>
          <w:szCs w:val="22"/>
        </w:rPr>
        <w:t xml:space="preserve"> </w:t>
      </w:r>
      <w:proofErr w:type="spellStart"/>
      <w:proofErr w:type="gramStart"/>
      <w:r w:rsidRPr="00EC1F93">
        <w:rPr>
          <w:rFonts w:ascii="Book Antiqua" w:hAnsi="Book Antiqua"/>
          <w:sz w:val="22"/>
          <w:szCs w:val="22"/>
        </w:rPr>
        <w:t>M.Hadjon</w:t>
      </w:r>
      <w:proofErr w:type="spellEnd"/>
      <w:proofErr w:type="gramEnd"/>
      <w:r w:rsidRPr="00EC1F93">
        <w:rPr>
          <w:rFonts w:ascii="Book Antiqua" w:hAnsi="Book Antiqua"/>
          <w:sz w:val="22"/>
          <w:szCs w:val="22"/>
        </w:rPr>
        <w:t xml:space="preserve">, </w:t>
      </w:r>
      <w:proofErr w:type="spellStart"/>
      <w:r w:rsidRPr="00EC1F93">
        <w:rPr>
          <w:rFonts w:ascii="Book Antiqua" w:hAnsi="Book Antiqua"/>
          <w:sz w:val="22"/>
          <w:szCs w:val="22"/>
        </w:rPr>
        <w:t>Tatiek</w:t>
      </w:r>
      <w:proofErr w:type="spellEnd"/>
      <w:r w:rsidRPr="00EC1F93">
        <w:rPr>
          <w:rFonts w:ascii="Book Antiqua" w:hAnsi="Book Antiqua"/>
          <w:sz w:val="22"/>
          <w:szCs w:val="22"/>
        </w:rPr>
        <w:t xml:space="preserve"> Sri </w:t>
      </w:r>
      <w:proofErr w:type="spellStart"/>
      <w:r w:rsidRPr="00EC1F93">
        <w:rPr>
          <w:rFonts w:ascii="Book Antiqua" w:hAnsi="Book Antiqua"/>
          <w:sz w:val="22"/>
          <w:szCs w:val="22"/>
        </w:rPr>
        <w:t>Djatmiati</w:t>
      </w:r>
      <w:proofErr w:type="spellEnd"/>
      <w:r w:rsidRPr="00EC1F93">
        <w:rPr>
          <w:rFonts w:ascii="Book Antiqua" w:hAnsi="Book Antiqua"/>
          <w:sz w:val="22"/>
          <w:szCs w:val="22"/>
        </w:rPr>
        <w:t xml:space="preserve">, </w:t>
      </w:r>
      <w:proofErr w:type="spellStart"/>
      <w:r w:rsidRPr="00EC1F93">
        <w:rPr>
          <w:rFonts w:ascii="Book Antiqua" w:hAnsi="Book Antiqua"/>
          <w:i/>
          <w:sz w:val="22"/>
          <w:szCs w:val="22"/>
        </w:rPr>
        <w:t>Argumentasi</w:t>
      </w:r>
      <w:proofErr w:type="spellEnd"/>
      <w:r w:rsidRPr="00EC1F93">
        <w:rPr>
          <w:rFonts w:ascii="Book Antiqua" w:hAnsi="Book Antiqua"/>
          <w:i/>
          <w:sz w:val="22"/>
          <w:szCs w:val="22"/>
        </w:rPr>
        <w:t xml:space="preserve"> Hukum, </w:t>
      </w:r>
      <w:r w:rsidRPr="00EC1F93">
        <w:rPr>
          <w:rFonts w:ascii="Book Antiqua" w:hAnsi="Book Antiqua"/>
          <w:sz w:val="22"/>
          <w:szCs w:val="22"/>
        </w:rPr>
        <w:t xml:space="preserve">(Yogyakarta: Gadjah </w:t>
      </w:r>
      <w:proofErr w:type="spellStart"/>
      <w:r w:rsidRPr="00EC1F93">
        <w:rPr>
          <w:rFonts w:ascii="Book Antiqua" w:hAnsi="Book Antiqua"/>
          <w:sz w:val="22"/>
          <w:szCs w:val="22"/>
        </w:rPr>
        <w:t>Mada</w:t>
      </w:r>
      <w:proofErr w:type="spellEnd"/>
      <w:r w:rsidRPr="00EC1F93">
        <w:rPr>
          <w:rFonts w:ascii="Book Antiqua" w:hAnsi="Book Antiqua"/>
          <w:sz w:val="22"/>
          <w:szCs w:val="22"/>
        </w:rPr>
        <w:t xml:space="preserve"> University Press,2016),h. 31.Soerjono</w:t>
      </w:r>
      <w:r w:rsidRPr="00EC1F93">
        <w:rPr>
          <w:rFonts w:ascii="Book Antiqua" w:hAnsi="Book Antiqua"/>
          <w:spacing w:val="67"/>
          <w:sz w:val="22"/>
          <w:szCs w:val="22"/>
        </w:rPr>
        <w:t xml:space="preserve"> </w:t>
      </w:r>
      <w:proofErr w:type="spellStart"/>
      <w:r w:rsidRPr="00EC1F93">
        <w:rPr>
          <w:rFonts w:ascii="Book Antiqua" w:hAnsi="Book Antiqua"/>
          <w:sz w:val="22"/>
          <w:szCs w:val="22"/>
        </w:rPr>
        <w:t>Soekanto</w:t>
      </w:r>
      <w:proofErr w:type="spellEnd"/>
      <w:r w:rsidRPr="00EC1F93">
        <w:rPr>
          <w:rFonts w:ascii="Book Antiqua" w:hAnsi="Book Antiqua"/>
          <w:spacing w:val="66"/>
          <w:sz w:val="22"/>
          <w:szCs w:val="22"/>
        </w:rPr>
        <w:t xml:space="preserve"> </w:t>
      </w:r>
      <w:r w:rsidRPr="00EC1F93">
        <w:rPr>
          <w:rFonts w:ascii="Book Antiqua" w:hAnsi="Book Antiqua"/>
          <w:sz w:val="22"/>
          <w:szCs w:val="22"/>
        </w:rPr>
        <w:t>dan</w:t>
      </w:r>
      <w:r w:rsidRPr="00EC1F93">
        <w:rPr>
          <w:rFonts w:ascii="Book Antiqua" w:hAnsi="Book Antiqua"/>
          <w:spacing w:val="64"/>
          <w:sz w:val="22"/>
          <w:szCs w:val="22"/>
        </w:rPr>
        <w:t xml:space="preserve"> </w:t>
      </w:r>
      <w:r w:rsidRPr="00EC1F93">
        <w:rPr>
          <w:rFonts w:ascii="Book Antiqua" w:hAnsi="Book Antiqua"/>
          <w:sz w:val="22"/>
          <w:szCs w:val="22"/>
        </w:rPr>
        <w:t>Sri</w:t>
      </w:r>
      <w:r w:rsidRPr="00EC1F93">
        <w:rPr>
          <w:rFonts w:ascii="Book Antiqua" w:hAnsi="Book Antiqua"/>
          <w:spacing w:val="65"/>
          <w:sz w:val="22"/>
          <w:szCs w:val="22"/>
        </w:rPr>
        <w:t xml:space="preserve"> </w:t>
      </w:r>
      <w:proofErr w:type="spellStart"/>
      <w:r w:rsidRPr="00EC1F93">
        <w:rPr>
          <w:rFonts w:ascii="Book Antiqua" w:hAnsi="Book Antiqua"/>
          <w:sz w:val="22"/>
          <w:szCs w:val="22"/>
        </w:rPr>
        <w:t>Mamudji</w:t>
      </w:r>
      <w:proofErr w:type="spellEnd"/>
      <w:r w:rsidRPr="00EC1F93">
        <w:rPr>
          <w:rFonts w:ascii="Book Antiqua" w:hAnsi="Book Antiqua"/>
          <w:sz w:val="22"/>
          <w:szCs w:val="22"/>
        </w:rPr>
        <w:t>,</w:t>
      </w:r>
      <w:r w:rsidRPr="00EC1F93">
        <w:rPr>
          <w:rFonts w:ascii="Book Antiqua" w:hAnsi="Book Antiqua"/>
          <w:spacing w:val="65"/>
          <w:sz w:val="22"/>
          <w:szCs w:val="22"/>
        </w:rPr>
        <w:t xml:space="preserve"> </w:t>
      </w:r>
      <w:proofErr w:type="spellStart"/>
      <w:r w:rsidRPr="00EC1F93">
        <w:rPr>
          <w:rFonts w:ascii="Book Antiqua" w:hAnsi="Book Antiqua"/>
          <w:i/>
          <w:sz w:val="22"/>
          <w:szCs w:val="22"/>
        </w:rPr>
        <w:t>Penelitian</w:t>
      </w:r>
      <w:proofErr w:type="spellEnd"/>
      <w:r w:rsidRPr="00EC1F93">
        <w:rPr>
          <w:rFonts w:ascii="Book Antiqua" w:hAnsi="Book Antiqua"/>
          <w:i/>
          <w:spacing w:val="64"/>
          <w:sz w:val="22"/>
          <w:szCs w:val="22"/>
        </w:rPr>
        <w:t xml:space="preserve"> </w:t>
      </w:r>
      <w:r w:rsidRPr="00EC1F93">
        <w:rPr>
          <w:rFonts w:ascii="Book Antiqua" w:hAnsi="Book Antiqua"/>
          <w:i/>
          <w:sz w:val="22"/>
          <w:szCs w:val="22"/>
        </w:rPr>
        <w:t>Hukum</w:t>
      </w:r>
      <w:r w:rsidRPr="00EC1F93">
        <w:rPr>
          <w:rFonts w:ascii="Book Antiqua" w:hAnsi="Book Antiqua"/>
          <w:i/>
          <w:spacing w:val="63"/>
          <w:sz w:val="22"/>
          <w:szCs w:val="22"/>
        </w:rPr>
        <w:t xml:space="preserve"> </w:t>
      </w:r>
      <w:proofErr w:type="spellStart"/>
      <w:r w:rsidRPr="00EC1F93">
        <w:rPr>
          <w:rFonts w:ascii="Book Antiqua" w:hAnsi="Book Antiqua"/>
          <w:i/>
          <w:sz w:val="22"/>
          <w:szCs w:val="22"/>
        </w:rPr>
        <w:t>Normatif</w:t>
      </w:r>
      <w:proofErr w:type="spellEnd"/>
      <w:r w:rsidRPr="00EC1F93">
        <w:rPr>
          <w:rFonts w:ascii="Book Antiqua" w:hAnsi="Book Antiqua"/>
          <w:i/>
          <w:spacing w:val="63"/>
          <w:sz w:val="22"/>
          <w:szCs w:val="22"/>
        </w:rPr>
        <w:t xml:space="preserve"> </w:t>
      </w:r>
      <w:proofErr w:type="spellStart"/>
      <w:r w:rsidRPr="00EC1F93">
        <w:rPr>
          <w:rFonts w:ascii="Book Antiqua" w:hAnsi="Book Antiqua"/>
          <w:i/>
          <w:sz w:val="22"/>
          <w:szCs w:val="22"/>
        </w:rPr>
        <w:t>Suatu</w:t>
      </w:r>
      <w:proofErr w:type="spellEnd"/>
      <w:r w:rsidRPr="00EC1F93">
        <w:rPr>
          <w:rFonts w:ascii="Book Antiqua" w:hAnsi="Book Antiqua"/>
          <w:i/>
          <w:spacing w:val="63"/>
          <w:sz w:val="22"/>
          <w:szCs w:val="22"/>
        </w:rPr>
        <w:t xml:space="preserve"> </w:t>
      </w:r>
      <w:proofErr w:type="spellStart"/>
      <w:r w:rsidRPr="00EC1F93">
        <w:rPr>
          <w:rFonts w:ascii="Book Antiqua" w:hAnsi="Book Antiqua"/>
          <w:i/>
          <w:sz w:val="22"/>
          <w:szCs w:val="22"/>
        </w:rPr>
        <w:t>Tinjauan</w:t>
      </w:r>
      <w:proofErr w:type="spellEnd"/>
      <w:r w:rsidRPr="00EC1F93">
        <w:rPr>
          <w:rFonts w:ascii="Book Antiqua" w:hAnsi="Book Antiqua"/>
          <w:i/>
          <w:sz w:val="22"/>
          <w:szCs w:val="22"/>
        </w:rPr>
        <w:t xml:space="preserve"> </w:t>
      </w:r>
      <w:proofErr w:type="spellStart"/>
      <w:r w:rsidRPr="00EC1F93">
        <w:rPr>
          <w:rFonts w:ascii="Book Antiqua" w:hAnsi="Book Antiqua"/>
          <w:i/>
          <w:sz w:val="22"/>
          <w:szCs w:val="22"/>
        </w:rPr>
        <w:t>Singkat</w:t>
      </w:r>
      <w:proofErr w:type="spellEnd"/>
      <w:r w:rsidRPr="00EC1F93">
        <w:rPr>
          <w:rFonts w:ascii="Book Antiqua" w:hAnsi="Book Antiqua"/>
          <w:i/>
          <w:sz w:val="22"/>
          <w:szCs w:val="22"/>
        </w:rPr>
        <w:t>,</w:t>
      </w:r>
      <w:r w:rsidRPr="00EC1F93">
        <w:rPr>
          <w:rFonts w:ascii="Book Antiqua" w:hAnsi="Book Antiqua"/>
          <w:spacing w:val="-2"/>
          <w:sz w:val="22"/>
          <w:szCs w:val="22"/>
        </w:rPr>
        <w:t xml:space="preserve"> (</w:t>
      </w:r>
      <w:r w:rsidRPr="00EC1F93">
        <w:rPr>
          <w:rFonts w:ascii="Book Antiqua" w:hAnsi="Book Antiqua"/>
          <w:sz w:val="22"/>
          <w:szCs w:val="22"/>
        </w:rPr>
        <w:t>Jakarta:</w:t>
      </w:r>
      <w:r w:rsidRPr="00EC1F93">
        <w:rPr>
          <w:rFonts w:ascii="Book Antiqua" w:hAnsi="Book Antiqua"/>
          <w:spacing w:val="-1"/>
          <w:sz w:val="22"/>
          <w:szCs w:val="22"/>
        </w:rPr>
        <w:t xml:space="preserve"> </w:t>
      </w:r>
      <w:r w:rsidRPr="00EC1F93">
        <w:rPr>
          <w:rFonts w:ascii="Book Antiqua" w:hAnsi="Book Antiqua"/>
          <w:sz w:val="22"/>
          <w:szCs w:val="22"/>
        </w:rPr>
        <w:t>CV.</w:t>
      </w:r>
      <w:r w:rsidRPr="00EC1F93">
        <w:rPr>
          <w:rFonts w:ascii="Book Antiqua" w:hAnsi="Book Antiqua"/>
          <w:spacing w:val="-2"/>
          <w:sz w:val="22"/>
          <w:szCs w:val="22"/>
        </w:rPr>
        <w:t xml:space="preserve"> </w:t>
      </w:r>
      <w:proofErr w:type="spellStart"/>
      <w:r w:rsidRPr="00EC1F93">
        <w:rPr>
          <w:rFonts w:ascii="Book Antiqua" w:hAnsi="Book Antiqua"/>
          <w:sz w:val="22"/>
          <w:szCs w:val="22"/>
        </w:rPr>
        <w:t>Rajawali</w:t>
      </w:r>
      <w:proofErr w:type="spellEnd"/>
      <w:r w:rsidRPr="00EC1F93">
        <w:rPr>
          <w:rFonts w:ascii="Book Antiqua" w:hAnsi="Book Antiqua"/>
          <w:sz w:val="22"/>
          <w:szCs w:val="22"/>
        </w:rPr>
        <w:t>,</w:t>
      </w:r>
      <w:r w:rsidRPr="00EC1F93">
        <w:rPr>
          <w:rFonts w:ascii="Book Antiqua" w:hAnsi="Book Antiqua"/>
          <w:spacing w:val="-1"/>
          <w:sz w:val="22"/>
          <w:szCs w:val="22"/>
        </w:rPr>
        <w:t xml:space="preserve"> </w:t>
      </w:r>
      <w:r w:rsidRPr="00EC1F93">
        <w:rPr>
          <w:rFonts w:ascii="Book Antiqua" w:hAnsi="Book Antiqua"/>
          <w:sz w:val="22"/>
          <w:szCs w:val="22"/>
        </w:rPr>
        <w:t>1985).</w:t>
      </w:r>
      <w:r w:rsidRPr="00EC1F93">
        <w:rPr>
          <w:rFonts w:ascii="Book Antiqua" w:hAnsi="Book Antiqua"/>
          <w:spacing w:val="2"/>
          <w:sz w:val="22"/>
          <w:szCs w:val="22"/>
        </w:rPr>
        <w:t xml:space="preserve"> </w:t>
      </w:r>
      <w:proofErr w:type="spellStart"/>
      <w:r w:rsidRPr="00EC1F93">
        <w:rPr>
          <w:rFonts w:ascii="Book Antiqua" w:hAnsi="Book Antiqua"/>
          <w:sz w:val="22"/>
          <w:szCs w:val="22"/>
        </w:rPr>
        <w:t>Hlm</w:t>
      </w:r>
      <w:proofErr w:type="spellEnd"/>
      <w:r w:rsidRPr="00EC1F93">
        <w:rPr>
          <w:rFonts w:ascii="Book Antiqua" w:hAnsi="Book Antiqua"/>
          <w:spacing w:val="-5"/>
          <w:sz w:val="22"/>
          <w:szCs w:val="22"/>
        </w:rPr>
        <w:t xml:space="preserve"> </w:t>
      </w:r>
      <w:r w:rsidRPr="00EC1F93">
        <w:rPr>
          <w:rFonts w:ascii="Book Antiqua" w:hAnsi="Book Antiqua"/>
          <w:sz w:val="22"/>
          <w:szCs w:val="22"/>
        </w:rPr>
        <w:t>70</w:t>
      </w:r>
    </w:p>
    <w:p w14:paraId="12787EAC" w14:textId="77777777" w:rsidR="00104C77" w:rsidRPr="00EC1F93" w:rsidRDefault="00104C77" w:rsidP="00EC1F93">
      <w:pPr>
        <w:tabs>
          <w:tab w:val="left" w:pos="8505"/>
        </w:tabs>
        <w:spacing w:line="276" w:lineRule="auto"/>
        <w:ind w:left="1134" w:right="141" w:hanging="992"/>
        <w:jc w:val="both"/>
        <w:rPr>
          <w:rFonts w:ascii="Book Antiqua" w:hAnsi="Book Antiqua"/>
          <w:sz w:val="22"/>
          <w:szCs w:val="22"/>
        </w:rPr>
      </w:pPr>
      <w:proofErr w:type="spellStart"/>
      <w:r w:rsidRPr="00EC1F93">
        <w:rPr>
          <w:rFonts w:ascii="Book Antiqua" w:hAnsi="Book Antiqua"/>
          <w:sz w:val="22"/>
          <w:szCs w:val="22"/>
        </w:rPr>
        <w:t>Sudikno</w:t>
      </w:r>
      <w:proofErr w:type="spellEnd"/>
      <w:r w:rsidRPr="00EC1F93">
        <w:rPr>
          <w:rFonts w:ascii="Book Antiqua" w:hAnsi="Book Antiqua"/>
          <w:sz w:val="22"/>
          <w:szCs w:val="22"/>
        </w:rPr>
        <w:t xml:space="preserve"> </w:t>
      </w:r>
      <w:proofErr w:type="spellStart"/>
      <w:r w:rsidRPr="00EC1F93">
        <w:rPr>
          <w:rFonts w:ascii="Book Antiqua" w:hAnsi="Book Antiqua"/>
          <w:sz w:val="22"/>
          <w:szCs w:val="22"/>
        </w:rPr>
        <w:t>Mertokusumo</w:t>
      </w:r>
      <w:proofErr w:type="spellEnd"/>
      <w:r w:rsidRPr="00EC1F93">
        <w:rPr>
          <w:rFonts w:ascii="Book Antiqua" w:hAnsi="Book Antiqua"/>
          <w:sz w:val="22"/>
          <w:szCs w:val="22"/>
        </w:rPr>
        <w:t xml:space="preserve">, </w:t>
      </w:r>
      <w:proofErr w:type="spellStart"/>
      <w:r w:rsidRPr="00EC1F93">
        <w:rPr>
          <w:rFonts w:ascii="Book Antiqua" w:hAnsi="Book Antiqua"/>
          <w:i/>
          <w:sz w:val="22"/>
          <w:szCs w:val="22"/>
        </w:rPr>
        <w:t>Penemuan</w:t>
      </w:r>
      <w:proofErr w:type="spellEnd"/>
      <w:r w:rsidRPr="00EC1F93">
        <w:rPr>
          <w:rFonts w:ascii="Book Antiqua" w:hAnsi="Book Antiqua"/>
          <w:i/>
          <w:sz w:val="22"/>
          <w:szCs w:val="22"/>
        </w:rPr>
        <w:t xml:space="preserve"> Hukum </w:t>
      </w:r>
      <w:proofErr w:type="spellStart"/>
      <w:r w:rsidRPr="00EC1F93">
        <w:rPr>
          <w:rFonts w:ascii="Book Antiqua" w:hAnsi="Book Antiqua"/>
          <w:i/>
          <w:sz w:val="22"/>
          <w:szCs w:val="22"/>
        </w:rPr>
        <w:t>Sebuah</w:t>
      </w:r>
      <w:proofErr w:type="spellEnd"/>
      <w:r w:rsidRPr="00EC1F93">
        <w:rPr>
          <w:rFonts w:ascii="Book Antiqua" w:hAnsi="Book Antiqua"/>
          <w:i/>
          <w:sz w:val="22"/>
          <w:szCs w:val="22"/>
        </w:rPr>
        <w:t xml:space="preserve"> </w:t>
      </w:r>
      <w:proofErr w:type="spellStart"/>
      <w:r w:rsidRPr="00EC1F93">
        <w:rPr>
          <w:rFonts w:ascii="Book Antiqua" w:hAnsi="Book Antiqua"/>
          <w:i/>
          <w:sz w:val="22"/>
          <w:szCs w:val="22"/>
        </w:rPr>
        <w:t>Pengantar</w:t>
      </w:r>
      <w:proofErr w:type="spellEnd"/>
      <w:r w:rsidRPr="00EC1F93">
        <w:rPr>
          <w:rFonts w:ascii="Book Antiqua" w:hAnsi="Book Antiqua"/>
          <w:i/>
          <w:sz w:val="22"/>
          <w:szCs w:val="22"/>
        </w:rPr>
        <w:t xml:space="preserve">, </w:t>
      </w:r>
      <w:r w:rsidRPr="00EC1F93">
        <w:rPr>
          <w:rFonts w:ascii="Book Antiqua" w:hAnsi="Book Antiqua"/>
          <w:sz w:val="22"/>
          <w:szCs w:val="22"/>
        </w:rPr>
        <w:t>(</w:t>
      </w:r>
      <w:proofErr w:type="spellStart"/>
      <w:proofErr w:type="gramStart"/>
      <w:r w:rsidRPr="00EC1F93">
        <w:rPr>
          <w:rFonts w:ascii="Book Antiqua" w:hAnsi="Book Antiqua"/>
          <w:sz w:val="22"/>
          <w:szCs w:val="22"/>
        </w:rPr>
        <w:t>Yogyakarta:Liberty</w:t>
      </w:r>
      <w:proofErr w:type="spellEnd"/>
      <w:proofErr w:type="gramEnd"/>
      <w:r w:rsidRPr="00EC1F93">
        <w:rPr>
          <w:rFonts w:ascii="Book Antiqua" w:hAnsi="Book Antiqua"/>
          <w:sz w:val="22"/>
          <w:szCs w:val="22"/>
        </w:rPr>
        <w:t>, 2009)</w:t>
      </w:r>
      <w:r w:rsidRPr="00EC1F93">
        <w:rPr>
          <w:rFonts w:ascii="Book Antiqua" w:hAnsi="Book Antiqua"/>
          <w:i/>
          <w:sz w:val="22"/>
          <w:szCs w:val="22"/>
        </w:rPr>
        <w:t xml:space="preserve"> </w:t>
      </w:r>
      <w:r w:rsidRPr="00EC1F93">
        <w:rPr>
          <w:rFonts w:ascii="Book Antiqua" w:hAnsi="Book Antiqua"/>
          <w:sz w:val="22"/>
          <w:szCs w:val="22"/>
        </w:rPr>
        <w:t>,h. 28</w:t>
      </w:r>
    </w:p>
    <w:p w14:paraId="33A043A2" w14:textId="77777777" w:rsidR="00104C77" w:rsidRPr="00EC1F93" w:rsidRDefault="00104C77" w:rsidP="00EC1F93">
      <w:pPr>
        <w:pStyle w:val="BodyText2"/>
        <w:tabs>
          <w:tab w:val="left" w:pos="270"/>
          <w:tab w:val="left" w:pos="8505"/>
        </w:tabs>
        <w:spacing w:after="0" w:line="276" w:lineRule="auto"/>
        <w:ind w:left="1701" w:right="141" w:hanging="992"/>
        <w:jc w:val="both"/>
        <w:rPr>
          <w:rFonts w:ascii="Book Antiqua" w:hAnsi="Book Antiqua"/>
          <w:b/>
          <w:color w:val="000000" w:themeColor="text1"/>
          <w:sz w:val="22"/>
          <w:szCs w:val="22"/>
        </w:rPr>
      </w:pPr>
    </w:p>
    <w:p w14:paraId="264F6BB4" w14:textId="77777777" w:rsidR="00104C77" w:rsidRPr="00EC1F93" w:rsidRDefault="00104C77" w:rsidP="00EC1F93">
      <w:pPr>
        <w:tabs>
          <w:tab w:val="left" w:pos="8505"/>
        </w:tabs>
        <w:spacing w:line="276" w:lineRule="auto"/>
        <w:ind w:left="414" w:right="141" w:hanging="992"/>
        <w:jc w:val="both"/>
        <w:rPr>
          <w:rFonts w:ascii="Book Antiqua" w:hAnsi="Book Antiqua"/>
          <w:b/>
          <w:sz w:val="22"/>
          <w:szCs w:val="22"/>
          <w:lang w:eastAsia="id-ID"/>
        </w:rPr>
      </w:pPr>
      <w:r w:rsidRPr="00EC1F93">
        <w:rPr>
          <w:rFonts w:ascii="Book Antiqua" w:hAnsi="Book Antiqua"/>
          <w:b/>
          <w:sz w:val="22"/>
          <w:szCs w:val="22"/>
          <w:lang w:eastAsia="id-ID"/>
        </w:rPr>
        <w:t xml:space="preserve">            PERATURAN PERUNDANG- </w:t>
      </w:r>
      <w:proofErr w:type="gramStart"/>
      <w:r w:rsidRPr="00EC1F93">
        <w:rPr>
          <w:rFonts w:ascii="Book Antiqua" w:hAnsi="Book Antiqua"/>
          <w:b/>
          <w:sz w:val="22"/>
          <w:szCs w:val="22"/>
          <w:lang w:eastAsia="id-ID"/>
        </w:rPr>
        <w:t>UNDANGAN :</w:t>
      </w:r>
      <w:proofErr w:type="gramEnd"/>
    </w:p>
    <w:p w14:paraId="4A15A49F" w14:textId="77777777" w:rsidR="00EC1F93" w:rsidRPr="00EC1F93" w:rsidRDefault="00104C77" w:rsidP="00EC1F93">
      <w:pPr>
        <w:pStyle w:val="BodyText2"/>
        <w:widowControl w:val="0"/>
        <w:tabs>
          <w:tab w:val="left" w:pos="900"/>
          <w:tab w:val="left" w:pos="8505"/>
        </w:tabs>
        <w:autoSpaceDE w:val="0"/>
        <w:autoSpaceDN w:val="0"/>
        <w:spacing w:after="0" w:line="276" w:lineRule="auto"/>
        <w:ind w:left="1134" w:right="141" w:hanging="1134"/>
        <w:jc w:val="both"/>
        <w:rPr>
          <w:rFonts w:ascii="Book Antiqua" w:hAnsi="Book Antiqua"/>
          <w:color w:val="000000" w:themeColor="text1"/>
          <w:sz w:val="22"/>
          <w:szCs w:val="22"/>
        </w:rPr>
      </w:pPr>
      <w:proofErr w:type="spellStart"/>
      <w:r w:rsidRPr="00EC1F93">
        <w:rPr>
          <w:rFonts w:ascii="Book Antiqua" w:hAnsi="Book Antiqua"/>
          <w:color w:val="000000" w:themeColor="text1"/>
          <w:sz w:val="22"/>
          <w:szCs w:val="22"/>
        </w:rPr>
        <w:t>Republik</w:t>
      </w:r>
      <w:proofErr w:type="spellEnd"/>
      <w:r w:rsidRPr="00EC1F93">
        <w:rPr>
          <w:rFonts w:ascii="Book Antiqua" w:hAnsi="Book Antiqua"/>
          <w:color w:val="000000" w:themeColor="text1"/>
          <w:sz w:val="22"/>
          <w:szCs w:val="22"/>
        </w:rPr>
        <w:t xml:space="preserve"> Indonesia, </w:t>
      </w:r>
      <w:proofErr w:type="spellStart"/>
      <w:r w:rsidRPr="00EC1F93">
        <w:rPr>
          <w:rFonts w:ascii="Book Antiqua" w:hAnsi="Book Antiqua"/>
          <w:color w:val="000000" w:themeColor="text1"/>
          <w:sz w:val="22"/>
          <w:szCs w:val="22"/>
        </w:rPr>
        <w:t>Undang</w:t>
      </w:r>
      <w:proofErr w:type="spellEnd"/>
      <w:r w:rsidRPr="00EC1F93">
        <w:rPr>
          <w:rFonts w:ascii="Book Antiqua" w:hAnsi="Book Antiqua"/>
          <w:color w:val="000000" w:themeColor="text1"/>
          <w:sz w:val="22"/>
          <w:szCs w:val="22"/>
        </w:rPr>
        <w:t xml:space="preserve"> </w:t>
      </w:r>
      <w:proofErr w:type="spellStart"/>
      <w:r w:rsidRPr="00EC1F93">
        <w:rPr>
          <w:rFonts w:ascii="Book Antiqua" w:hAnsi="Book Antiqua"/>
          <w:color w:val="000000" w:themeColor="text1"/>
          <w:sz w:val="22"/>
          <w:szCs w:val="22"/>
        </w:rPr>
        <w:t>Undang</w:t>
      </w:r>
      <w:proofErr w:type="spellEnd"/>
      <w:r w:rsidRPr="00EC1F93">
        <w:rPr>
          <w:rFonts w:ascii="Book Antiqua" w:hAnsi="Book Antiqua"/>
          <w:color w:val="000000" w:themeColor="text1"/>
          <w:sz w:val="22"/>
          <w:szCs w:val="22"/>
        </w:rPr>
        <w:t xml:space="preserve"> Dasar Negara RI </w:t>
      </w:r>
      <w:proofErr w:type="spellStart"/>
      <w:r w:rsidRPr="00EC1F93">
        <w:rPr>
          <w:rFonts w:ascii="Book Antiqua" w:hAnsi="Book Antiqua"/>
          <w:color w:val="000000" w:themeColor="text1"/>
          <w:sz w:val="22"/>
          <w:szCs w:val="22"/>
        </w:rPr>
        <w:t>Tahun</w:t>
      </w:r>
      <w:proofErr w:type="spellEnd"/>
      <w:r w:rsidRPr="00EC1F93">
        <w:rPr>
          <w:rFonts w:ascii="Book Antiqua" w:hAnsi="Book Antiqua"/>
          <w:color w:val="000000" w:themeColor="text1"/>
          <w:sz w:val="22"/>
          <w:szCs w:val="22"/>
        </w:rPr>
        <w:t xml:space="preserve"> 1945</w:t>
      </w:r>
    </w:p>
    <w:p w14:paraId="0ABABF91" w14:textId="77777777" w:rsidR="00EC1F93" w:rsidRPr="00EC1F93" w:rsidRDefault="00104C77" w:rsidP="00EC1F93">
      <w:pPr>
        <w:pStyle w:val="BodyText2"/>
        <w:widowControl w:val="0"/>
        <w:tabs>
          <w:tab w:val="left" w:pos="900"/>
          <w:tab w:val="left" w:pos="8505"/>
        </w:tabs>
        <w:autoSpaceDE w:val="0"/>
        <w:autoSpaceDN w:val="0"/>
        <w:spacing w:after="0" w:line="276" w:lineRule="auto"/>
        <w:ind w:left="1134" w:right="141" w:hanging="1134"/>
        <w:jc w:val="both"/>
        <w:rPr>
          <w:rFonts w:ascii="Book Antiqua" w:hAnsi="Book Antiqua"/>
          <w:color w:val="000000" w:themeColor="text1"/>
          <w:sz w:val="22"/>
          <w:szCs w:val="22"/>
        </w:rPr>
      </w:pPr>
      <w:proofErr w:type="spellStart"/>
      <w:r w:rsidRPr="00EC1F93">
        <w:rPr>
          <w:rFonts w:ascii="Book Antiqua" w:hAnsi="Book Antiqua"/>
          <w:color w:val="000000" w:themeColor="text1"/>
          <w:sz w:val="22"/>
          <w:szCs w:val="22"/>
        </w:rPr>
        <w:t>Republik</w:t>
      </w:r>
      <w:proofErr w:type="spellEnd"/>
      <w:r w:rsidRPr="00EC1F93">
        <w:rPr>
          <w:rFonts w:ascii="Book Antiqua" w:hAnsi="Book Antiqua"/>
          <w:color w:val="000000" w:themeColor="text1"/>
          <w:sz w:val="22"/>
          <w:szCs w:val="22"/>
        </w:rPr>
        <w:t xml:space="preserve"> Indonesia, </w:t>
      </w:r>
      <w:proofErr w:type="spellStart"/>
      <w:r w:rsidRPr="00EC1F93">
        <w:rPr>
          <w:rFonts w:ascii="Book Antiqua" w:hAnsi="Book Antiqua"/>
          <w:color w:val="000000" w:themeColor="text1"/>
          <w:sz w:val="22"/>
          <w:szCs w:val="22"/>
        </w:rPr>
        <w:t>Undang</w:t>
      </w:r>
      <w:proofErr w:type="spellEnd"/>
      <w:r w:rsidRPr="00EC1F93">
        <w:rPr>
          <w:rFonts w:ascii="Book Antiqua" w:hAnsi="Book Antiqua"/>
          <w:color w:val="000000" w:themeColor="text1"/>
          <w:sz w:val="22"/>
          <w:szCs w:val="22"/>
        </w:rPr>
        <w:t xml:space="preserve"> </w:t>
      </w:r>
      <w:proofErr w:type="spellStart"/>
      <w:r w:rsidRPr="00EC1F93">
        <w:rPr>
          <w:rFonts w:ascii="Book Antiqua" w:hAnsi="Book Antiqua"/>
          <w:color w:val="000000" w:themeColor="text1"/>
          <w:sz w:val="22"/>
          <w:szCs w:val="22"/>
        </w:rPr>
        <w:t>Undang</w:t>
      </w:r>
      <w:proofErr w:type="spellEnd"/>
      <w:r w:rsidRPr="00EC1F93">
        <w:rPr>
          <w:rFonts w:ascii="Book Antiqua" w:hAnsi="Book Antiqua"/>
          <w:color w:val="000000" w:themeColor="text1"/>
          <w:sz w:val="22"/>
          <w:szCs w:val="22"/>
        </w:rPr>
        <w:t xml:space="preserve"> </w:t>
      </w:r>
      <w:proofErr w:type="spellStart"/>
      <w:r w:rsidRPr="00EC1F93">
        <w:rPr>
          <w:rFonts w:ascii="Book Antiqua" w:hAnsi="Book Antiqua"/>
          <w:color w:val="000000" w:themeColor="text1"/>
          <w:sz w:val="22"/>
          <w:szCs w:val="22"/>
        </w:rPr>
        <w:t>Nomor</w:t>
      </w:r>
      <w:proofErr w:type="spellEnd"/>
      <w:r w:rsidRPr="00EC1F93">
        <w:rPr>
          <w:rFonts w:ascii="Book Antiqua" w:hAnsi="Book Antiqua"/>
          <w:color w:val="000000" w:themeColor="text1"/>
          <w:sz w:val="22"/>
          <w:szCs w:val="22"/>
        </w:rPr>
        <w:t xml:space="preserve"> 7 </w:t>
      </w:r>
      <w:proofErr w:type="spellStart"/>
      <w:r w:rsidRPr="00EC1F93">
        <w:rPr>
          <w:rFonts w:ascii="Book Antiqua" w:hAnsi="Book Antiqua"/>
          <w:color w:val="000000" w:themeColor="text1"/>
          <w:sz w:val="22"/>
          <w:szCs w:val="22"/>
        </w:rPr>
        <w:t>Tahun</w:t>
      </w:r>
      <w:proofErr w:type="spellEnd"/>
      <w:r w:rsidRPr="00EC1F93">
        <w:rPr>
          <w:rFonts w:ascii="Book Antiqua" w:hAnsi="Book Antiqua"/>
          <w:color w:val="000000" w:themeColor="text1"/>
          <w:sz w:val="22"/>
          <w:szCs w:val="22"/>
        </w:rPr>
        <w:t xml:space="preserve"> 1992 </w:t>
      </w:r>
      <w:proofErr w:type="spellStart"/>
      <w:r w:rsidRPr="00EC1F93">
        <w:rPr>
          <w:rFonts w:ascii="Book Antiqua" w:hAnsi="Book Antiqua"/>
          <w:color w:val="000000" w:themeColor="text1"/>
          <w:sz w:val="22"/>
          <w:szCs w:val="22"/>
        </w:rPr>
        <w:t>tentang</w:t>
      </w:r>
      <w:proofErr w:type="spellEnd"/>
      <w:r w:rsidRPr="00EC1F93">
        <w:rPr>
          <w:rFonts w:ascii="Book Antiqua" w:hAnsi="Book Antiqua"/>
          <w:color w:val="000000" w:themeColor="text1"/>
          <w:sz w:val="22"/>
          <w:szCs w:val="22"/>
        </w:rPr>
        <w:t xml:space="preserve"> </w:t>
      </w:r>
      <w:proofErr w:type="spellStart"/>
      <w:r w:rsidRPr="00EC1F93">
        <w:rPr>
          <w:rFonts w:ascii="Book Antiqua" w:hAnsi="Book Antiqua"/>
          <w:color w:val="000000" w:themeColor="text1"/>
          <w:sz w:val="22"/>
          <w:szCs w:val="22"/>
        </w:rPr>
        <w:t>Perbankan</w:t>
      </w:r>
      <w:proofErr w:type="spellEnd"/>
      <w:r w:rsidRPr="00EC1F93">
        <w:rPr>
          <w:rFonts w:ascii="Book Antiqua" w:hAnsi="Book Antiqua"/>
          <w:color w:val="000000" w:themeColor="text1"/>
          <w:sz w:val="22"/>
          <w:szCs w:val="22"/>
        </w:rPr>
        <w:t xml:space="preserve"> </w:t>
      </w:r>
      <w:proofErr w:type="spellStart"/>
      <w:r w:rsidRPr="00EC1F93">
        <w:rPr>
          <w:rFonts w:ascii="Book Antiqua" w:hAnsi="Book Antiqua"/>
          <w:color w:val="000000" w:themeColor="text1"/>
          <w:sz w:val="22"/>
          <w:szCs w:val="22"/>
        </w:rPr>
        <w:t>sebagaimana</w:t>
      </w:r>
      <w:proofErr w:type="spellEnd"/>
      <w:r w:rsidRPr="00EC1F93">
        <w:rPr>
          <w:rFonts w:ascii="Book Antiqua" w:hAnsi="Book Antiqua"/>
          <w:color w:val="000000" w:themeColor="text1"/>
          <w:sz w:val="22"/>
          <w:szCs w:val="22"/>
        </w:rPr>
        <w:t xml:space="preserve"> </w:t>
      </w:r>
      <w:proofErr w:type="spellStart"/>
      <w:r w:rsidRPr="00EC1F93">
        <w:rPr>
          <w:rFonts w:ascii="Book Antiqua" w:hAnsi="Book Antiqua"/>
          <w:color w:val="000000" w:themeColor="text1"/>
          <w:sz w:val="22"/>
          <w:szCs w:val="22"/>
        </w:rPr>
        <w:t>telah</w:t>
      </w:r>
      <w:proofErr w:type="spellEnd"/>
      <w:r w:rsidRPr="00EC1F93">
        <w:rPr>
          <w:rFonts w:ascii="Book Antiqua" w:hAnsi="Book Antiqua"/>
          <w:color w:val="000000" w:themeColor="text1"/>
          <w:sz w:val="22"/>
          <w:szCs w:val="22"/>
        </w:rPr>
        <w:t xml:space="preserve"> </w:t>
      </w:r>
      <w:proofErr w:type="spellStart"/>
      <w:r w:rsidRPr="00EC1F93">
        <w:rPr>
          <w:rFonts w:ascii="Book Antiqua" w:hAnsi="Book Antiqua"/>
          <w:color w:val="000000" w:themeColor="text1"/>
          <w:sz w:val="22"/>
          <w:szCs w:val="22"/>
        </w:rPr>
        <w:t>diubah</w:t>
      </w:r>
      <w:proofErr w:type="spellEnd"/>
      <w:r w:rsidRPr="00EC1F93">
        <w:rPr>
          <w:rFonts w:ascii="Book Antiqua" w:hAnsi="Book Antiqua"/>
          <w:color w:val="000000" w:themeColor="text1"/>
          <w:sz w:val="22"/>
          <w:szCs w:val="22"/>
        </w:rPr>
        <w:t xml:space="preserve"> </w:t>
      </w:r>
      <w:proofErr w:type="spellStart"/>
      <w:r w:rsidRPr="00EC1F93">
        <w:rPr>
          <w:rFonts w:ascii="Book Antiqua" w:hAnsi="Book Antiqua"/>
          <w:color w:val="000000" w:themeColor="text1"/>
          <w:sz w:val="22"/>
          <w:szCs w:val="22"/>
        </w:rPr>
        <w:t>dengan</w:t>
      </w:r>
      <w:proofErr w:type="spellEnd"/>
      <w:r w:rsidRPr="00EC1F93">
        <w:rPr>
          <w:rFonts w:ascii="Book Antiqua" w:hAnsi="Book Antiqua"/>
          <w:color w:val="000000" w:themeColor="text1"/>
          <w:sz w:val="22"/>
          <w:szCs w:val="22"/>
        </w:rPr>
        <w:t xml:space="preserve"> </w:t>
      </w:r>
      <w:proofErr w:type="spellStart"/>
      <w:r w:rsidRPr="00EC1F93">
        <w:rPr>
          <w:rFonts w:ascii="Book Antiqua" w:hAnsi="Book Antiqua"/>
          <w:color w:val="000000" w:themeColor="text1"/>
          <w:sz w:val="22"/>
          <w:szCs w:val="22"/>
        </w:rPr>
        <w:t>Undang</w:t>
      </w:r>
      <w:proofErr w:type="spellEnd"/>
      <w:r w:rsidRPr="00EC1F93">
        <w:rPr>
          <w:rFonts w:ascii="Book Antiqua" w:hAnsi="Book Antiqua"/>
          <w:color w:val="000000" w:themeColor="text1"/>
          <w:sz w:val="22"/>
          <w:szCs w:val="22"/>
        </w:rPr>
        <w:t xml:space="preserve"> </w:t>
      </w:r>
      <w:proofErr w:type="spellStart"/>
      <w:r w:rsidRPr="00EC1F93">
        <w:rPr>
          <w:rFonts w:ascii="Book Antiqua" w:hAnsi="Book Antiqua"/>
          <w:color w:val="000000" w:themeColor="text1"/>
          <w:sz w:val="22"/>
          <w:szCs w:val="22"/>
        </w:rPr>
        <w:t>Nomor</w:t>
      </w:r>
      <w:proofErr w:type="spellEnd"/>
      <w:r w:rsidRPr="00EC1F93">
        <w:rPr>
          <w:rFonts w:ascii="Book Antiqua" w:hAnsi="Book Antiqua"/>
          <w:color w:val="000000" w:themeColor="text1"/>
          <w:sz w:val="22"/>
          <w:szCs w:val="22"/>
        </w:rPr>
        <w:t xml:space="preserve"> 10 </w:t>
      </w:r>
      <w:proofErr w:type="spellStart"/>
      <w:r w:rsidRPr="00EC1F93">
        <w:rPr>
          <w:rFonts w:ascii="Book Antiqua" w:hAnsi="Book Antiqua"/>
          <w:color w:val="000000" w:themeColor="text1"/>
          <w:sz w:val="22"/>
          <w:szCs w:val="22"/>
        </w:rPr>
        <w:t>Tahun</w:t>
      </w:r>
      <w:proofErr w:type="spellEnd"/>
      <w:r w:rsidRPr="00EC1F93">
        <w:rPr>
          <w:rFonts w:ascii="Book Antiqua" w:hAnsi="Book Antiqua"/>
          <w:color w:val="000000" w:themeColor="text1"/>
          <w:sz w:val="22"/>
          <w:szCs w:val="22"/>
        </w:rPr>
        <w:t xml:space="preserve"> 1998 </w:t>
      </w:r>
      <w:proofErr w:type="spellStart"/>
      <w:r w:rsidRPr="00EC1F93">
        <w:rPr>
          <w:rFonts w:ascii="Book Antiqua" w:hAnsi="Book Antiqua"/>
          <w:color w:val="000000" w:themeColor="text1"/>
          <w:sz w:val="22"/>
          <w:szCs w:val="22"/>
        </w:rPr>
        <w:t>tentang</w:t>
      </w:r>
      <w:proofErr w:type="spellEnd"/>
      <w:r w:rsidRPr="00EC1F93">
        <w:rPr>
          <w:rFonts w:ascii="Book Antiqua" w:hAnsi="Book Antiqua"/>
          <w:color w:val="000000" w:themeColor="text1"/>
          <w:sz w:val="22"/>
          <w:szCs w:val="22"/>
        </w:rPr>
        <w:t xml:space="preserve"> </w:t>
      </w:r>
      <w:proofErr w:type="spellStart"/>
      <w:r w:rsidRPr="00EC1F93">
        <w:rPr>
          <w:rFonts w:ascii="Book Antiqua" w:hAnsi="Book Antiqua"/>
          <w:color w:val="000000" w:themeColor="text1"/>
          <w:sz w:val="22"/>
          <w:szCs w:val="22"/>
        </w:rPr>
        <w:t>Perubahan</w:t>
      </w:r>
      <w:proofErr w:type="spellEnd"/>
      <w:r w:rsidRPr="00EC1F93">
        <w:rPr>
          <w:rFonts w:ascii="Book Antiqua" w:hAnsi="Book Antiqua"/>
          <w:color w:val="000000" w:themeColor="text1"/>
          <w:sz w:val="22"/>
          <w:szCs w:val="22"/>
        </w:rPr>
        <w:t xml:space="preserve"> </w:t>
      </w:r>
      <w:proofErr w:type="spellStart"/>
      <w:r w:rsidRPr="00EC1F93">
        <w:rPr>
          <w:rFonts w:ascii="Book Antiqua" w:hAnsi="Book Antiqua"/>
          <w:color w:val="000000" w:themeColor="text1"/>
          <w:sz w:val="22"/>
          <w:szCs w:val="22"/>
        </w:rPr>
        <w:t>atas</w:t>
      </w:r>
      <w:proofErr w:type="spellEnd"/>
      <w:r w:rsidRPr="00EC1F93">
        <w:rPr>
          <w:rFonts w:ascii="Book Antiqua" w:hAnsi="Book Antiqua"/>
          <w:color w:val="000000" w:themeColor="text1"/>
          <w:sz w:val="22"/>
          <w:szCs w:val="22"/>
        </w:rPr>
        <w:t xml:space="preserve"> </w:t>
      </w:r>
      <w:proofErr w:type="spellStart"/>
      <w:r w:rsidRPr="00EC1F93">
        <w:rPr>
          <w:rFonts w:ascii="Book Antiqua" w:hAnsi="Book Antiqua"/>
          <w:color w:val="000000" w:themeColor="text1"/>
          <w:sz w:val="22"/>
          <w:szCs w:val="22"/>
        </w:rPr>
        <w:t>Undang</w:t>
      </w:r>
      <w:proofErr w:type="spellEnd"/>
      <w:r w:rsidRPr="00EC1F93">
        <w:rPr>
          <w:rFonts w:ascii="Book Antiqua" w:hAnsi="Book Antiqua"/>
          <w:color w:val="000000" w:themeColor="text1"/>
          <w:sz w:val="22"/>
          <w:szCs w:val="22"/>
        </w:rPr>
        <w:t xml:space="preserve">- </w:t>
      </w:r>
      <w:proofErr w:type="spellStart"/>
      <w:proofErr w:type="gramStart"/>
      <w:r w:rsidRPr="00EC1F93">
        <w:rPr>
          <w:rFonts w:ascii="Book Antiqua" w:hAnsi="Book Antiqua"/>
          <w:color w:val="000000" w:themeColor="text1"/>
          <w:sz w:val="22"/>
          <w:szCs w:val="22"/>
        </w:rPr>
        <w:t>Undang</w:t>
      </w:r>
      <w:proofErr w:type="spellEnd"/>
      <w:r w:rsidRPr="00EC1F93">
        <w:rPr>
          <w:rFonts w:ascii="Book Antiqua" w:hAnsi="Book Antiqua"/>
          <w:color w:val="000000" w:themeColor="text1"/>
          <w:sz w:val="22"/>
          <w:szCs w:val="22"/>
        </w:rPr>
        <w:t xml:space="preserve">  </w:t>
      </w:r>
      <w:proofErr w:type="spellStart"/>
      <w:r w:rsidRPr="00EC1F93">
        <w:rPr>
          <w:rFonts w:ascii="Book Antiqua" w:hAnsi="Book Antiqua"/>
          <w:color w:val="000000" w:themeColor="text1"/>
          <w:sz w:val="22"/>
          <w:szCs w:val="22"/>
        </w:rPr>
        <w:t>Nomor</w:t>
      </w:r>
      <w:proofErr w:type="spellEnd"/>
      <w:proofErr w:type="gramEnd"/>
      <w:r w:rsidRPr="00EC1F93">
        <w:rPr>
          <w:rFonts w:ascii="Book Antiqua" w:hAnsi="Book Antiqua"/>
          <w:color w:val="000000" w:themeColor="text1"/>
          <w:sz w:val="22"/>
          <w:szCs w:val="22"/>
        </w:rPr>
        <w:t xml:space="preserve"> 7 </w:t>
      </w:r>
      <w:proofErr w:type="spellStart"/>
      <w:r w:rsidRPr="00EC1F93">
        <w:rPr>
          <w:rFonts w:ascii="Book Antiqua" w:hAnsi="Book Antiqua"/>
          <w:color w:val="000000" w:themeColor="text1"/>
          <w:sz w:val="22"/>
          <w:szCs w:val="22"/>
        </w:rPr>
        <w:t>Tahun</w:t>
      </w:r>
      <w:proofErr w:type="spellEnd"/>
      <w:r w:rsidRPr="00EC1F93">
        <w:rPr>
          <w:rFonts w:ascii="Book Antiqua" w:hAnsi="Book Antiqua"/>
          <w:color w:val="000000" w:themeColor="text1"/>
          <w:sz w:val="22"/>
          <w:szCs w:val="22"/>
        </w:rPr>
        <w:t xml:space="preserve"> 1992 </w:t>
      </w:r>
      <w:proofErr w:type="spellStart"/>
      <w:r w:rsidRPr="00EC1F93">
        <w:rPr>
          <w:rFonts w:ascii="Book Antiqua" w:hAnsi="Book Antiqua"/>
          <w:color w:val="000000" w:themeColor="text1"/>
          <w:sz w:val="22"/>
          <w:szCs w:val="22"/>
        </w:rPr>
        <w:t>tentang</w:t>
      </w:r>
      <w:proofErr w:type="spellEnd"/>
      <w:r w:rsidRPr="00EC1F93">
        <w:rPr>
          <w:rFonts w:ascii="Book Antiqua" w:hAnsi="Book Antiqua"/>
          <w:color w:val="000000" w:themeColor="text1"/>
          <w:sz w:val="22"/>
          <w:szCs w:val="22"/>
        </w:rPr>
        <w:t xml:space="preserve">  </w:t>
      </w:r>
      <w:proofErr w:type="spellStart"/>
      <w:r w:rsidRPr="00EC1F93">
        <w:rPr>
          <w:rFonts w:ascii="Book Antiqua" w:hAnsi="Book Antiqua"/>
          <w:color w:val="000000" w:themeColor="text1"/>
          <w:sz w:val="22"/>
          <w:szCs w:val="22"/>
        </w:rPr>
        <w:t>Perbankan</w:t>
      </w:r>
      <w:proofErr w:type="spellEnd"/>
    </w:p>
    <w:p w14:paraId="0E6DB99E" w14:textId="6D02426A" w:rsidR="00104C77" w:rsidRPr="00EC1F93" w:rsidRDefault="00104C77" w:rsidP="00EC1F93">
      <w:pPr>
        <w:pStyle w:val="BodyText2"/>
        <w:widowControl w:val="0"/>
        <w:tabs>
          <w:tab w:val="left" w:pos="900"/>
          <w:tab w:val="left" w:pos="8505"/>
        </w:tabs>
        <w:autoSpaceDE w:val="0"/>
        <w:autoSpaceDN w:val="0"/>
        <w:spacing w:after="0" w:line="276" w:lineRule="auto"/>
        <w:ind w:left="1134" w:right="141" w:hanging="1134"/>
        <w:jc w:val="both"/>
        <w:rPr>
          <w:rFonts w:ascii="Book Antiqua" w:hAnsi="Book Antiqua"/>
          <w:color w:val="000000" w:themeColor="text1"/>
          <w:sz w:val="22"/>
          <w:szCs w:val="22"/>
        </w:rPr>
      </w:pPr>
      <w:proofErr w:type="spellStart"/>
      <w:r w:rsidRPr="00EC1F93">
        <w:rPr>
          <w:rFonts w:ascii="Book Antiqua" w:hAnsi="Book Antiqua"/>
          <w:color w:val="000000" w:themeColor="text1"/>
          <w:sz w:val="22"/>
          <w:szCs w:val="22"/>
        </w:rPr>
        <w:t>Republik</w:t>
      </w:r>
      <w:proofErr w:type="spellEnd"/>
      <w:r w:rsidRPr="00EC1F93">
        <w:rPr>
          <w:rFonts w:ascii="Book Antiqua" w:hAnsi="Book Antiqua"/>
          <w:color w:val="000000" w:themeColor="text1"/>
          <w:sz w:val="22"/>
          <w:szCs w:val="22"/>
        </w:rPr>
        <w:t xml:space="preserve"> Indonesia, </w:t>
      </w:r>
      <w:proofErr w:type="spellStart"/>
      <w:r w:rsidRPr="00EC1F93">
        <w:rPr>
          <w:rFonts w:ascii="Book Antiqua" w:hAnsi="Book Antiqua"/>
          <w:color w:val="000000" w:themeColor="text1"/>
          <w:sz w:val="22"/>
          <w:szCs w:val="22"/>
        </w:rPr>
        <w:t>Undang</w:t>
      </w:r>
      <w:proofErr w:type="spellEnd"/>
      <w:r w:rsidRPr="00EC1F93">
        <w:rPr>
          <w:rFonts w:ascii="Book Antiqua" w:hAnsi="Book Antiqua"/>
          <w:color w:val="000000" w:themeColor="text1"/>
          <w:sz w:val="22"/>
          <w:szCs w:val="22"/>
        </w:rPr>
        <w:t xml:space="preserve">- </w:t>
      </w:r>
      <w:proofErr w:type="spellStart"/>
      <w:r w:rsidRPr="00EC1F93">
        <w:rPr>
          <w:rFonts w:ascii="Book Antiqua" w:hAnsi="Book Antiqua"/>
          <w:color w:val="000000" w:themeColor="text1"/>
          <w:sz w:val="22"/>
          <w:szCs w:val="22"/>
        </w:rPr>
        <w:t>Undang</w:t>
      </w:r>
      <w:proofErr w:type="spellEnd"/>
      <w:r w:rsidRPr="00EC1F93">
        <w:rPr>
          <w:rFonts w:ascii="Book Antiqua" w:hAnsi="Book Antiqua"/>
          <w:color w:val="000000" w:themeColor="text1"/>
          <w:sz w:val="22"/>
          <w:szCs w:val="22"/>
        </w:rPr>
        <w:t xml:space="preserve"> </w:t>
      </w:r>
      <w:proofErr w:type="spellStart"/>
      <w:r w:rsidRPr="00EC1F93">
        <w:rPr>
          <w:rFonts w:ascii="Book Antiqua" w:hAnsi="Book Antiqua"/>
          <w:color w:val="000000" w:themeColor="text1"/>
          <w:sz w:val="22"/>
          <w:szCs w:val="22"/>
        </w:rPr>
        <w:t>Nomor</w:t>
      </w:r>
      <w:proofErr w:type="spellEnd"/>
      <w:r w:rsidRPr="00EC1F93">
        <w:rPr>
          <w:rFonts w:ascii="Book Antiqua" w:hAnsi="Book Antiqua"/>
          <w:color w:val="000000" w:themeColor="text1"/>
          <w:sz w:val="22"/>
          <w:szCs w:val="22"/>
        </w:rPr>
        <w:t xml:space="preserve"> 21 </w:t>
      </w:r>
      <w:proofErr w:type="spellStart"/>
      <w:r w:rsidRPr="00EC1F93">
        <w:rPr>
          <w:rFonts w:ascii="Book Antiqua" w:hAnsi="Book Antiqua"/>
          <w:color w:val="000000" w:themeColor="text1"/>
          <w:sz w:val="22"/>
          <w:szCs w:val="22"/>
        </w:rPr>
        <w:t>Tahun</w:t>
      </w:r>
      <w:proofErr w:type="spellEnd"/>
      <w:r w:rsidRPr="00EC1F93">
        <w:rPr>
          <w:rFonts w:ascii="Book Antiqua" w:hAnsi="Book Antiqua"/>
          <w:color w:val="000000" w:themeColor="text1"/>
          <w:sz w:val="22"/>
          <w:szCs w:val="22"/>
        </w:rPr>
        <w:t xml:space="preserve"> 2011 </w:t>
      </w:r>
      <w:proofErr w:type="spellStart"/>
      <w:r w:rsidRPr="00EC1F93">
        <w:rPr>
          <w:rFonts w:ascii="Book Antiqua" w:hAnsi="Book Antiqua"/>
          <w:color w:val="000000" w:themeColor="text1"/>
          <w:sz w:val="22"/>
          <w:szCs w:val="22"/>
        </w:rPr>
        <w:t>tentang</w:t>
      </w:r>
      <w:proofErr w:type="spellEnd"/>
      <w:r w:rsidRPr="00EC1F93">
        <w:rPr>
          <w:rFonts w:ascii="Book Antiqua" w:hAnsi="Book Antiqua"/>
          <w:color w:val="000000" w:themeColor="text1"/>
          <w:sz w:val="22"/>
          <w:szCs w:val="22"/>
        </w:rPr>
        <w:t xml:space="preserve"> </w:t>
      </w:r>
      <w:proofErr w:type="spellStart"/>
      <w:r w:rsidRPr="00EC1F93">
        <w:rPr>
          <w:rFonts w:ascii="Book Antiqua" w:hAnsi="Book Antiqua"/>
          <w:color w:val="000000" w:themeColor="text1"/>
          <w:sz w:val="22"/>
          <w:szCs w:val="22"/>
        </w:rPr>
        <w:t>Otoritas</w:t>
      </w:r>
      <w:proofErr w:type="spellEnd"/>
      <w:r w:rsidRPr="00EC1F93">
        <w:rPr>
          <w:rFonts w:ascii="Book Antiqua" w:hAnsi="Book Antiqua"/>
          <w:color w:val="000000" w:themeColor="text1"/>
          <w:sz w:val="22"/>
          <w:szCs w:val="22"/>
        </w:rPr>
        <w:t xml:space="preserve"> Jasa </w:t>
      </w:r>
      <w:proofErr w:type="spellStart"/>
      <w:r w:rsidRPr="00EC1F93">
        <w:rPr>
          <w:rFonts w:ascii="Book Antiqua" w:hAnsi="Book Antiqua"/>
          <w:color w:val="000000" w:themeColor="text1"/>
          <w:sz w:val="22"/>
          <w:szCs w:val="22"/>
        </w:rPr>
        <w:t>Keuangan</w:t>
      </w:r>
      <w:proofErr w:type="spellEnd"/>
      <w:r w:rsidRPr="00EC1F93">
        <w:rPr>
          <w:rFonts w:ascii="Book Antiqua" w:hAnsi="Book Antiqua"/>
          <w:color w:val="000000" w:themeColor="text1"/>
          <w:sz w:val="22"/>
          <w:szCs w:val="22"/>
        </w:rPr>
        <w:t>.</w:t>
      </w:r>
    </w:p>
    <w:p w14:paraId="2276A22A" w14:textId="77777777" w:rsidR="00426AEE" w:rsidRPr="00EC1F93" w:rsidRDefault="00426AEE" w:rsidP="00EC1F93">
      <w:pPr>
        <w:tabs>
          <w:tab w:val="left" w:pos="0"/>
        </w:tabs>
        <w:spacing w:before="120" w:after="120" w:line="276" w:lineRule="auto"/>
        <w:rPr>
          <w:rFonts w:ascii="Book Antiqua" w:hAnsi="Book Antiqua"/>
          <w:color w:val="000000" w:themeColor="text1"/>
          <w:sz w:val="22"/>
          <w:szCs w:val="22"/>
        </w:rPr>
      </w:pPr>
    </w:p>
    <w:sectPr w:rsidR="00426AEE" w:rsidRPr="00EC1F93" w:rsidSect="004120BB">
      <w:headerReference w:type="even" r:id="rId11"/>
      <w:headerReference w:type="default" r:id="rId12"/>
      <w:footerReference w:type="even" r:id="rId13"/>
      <w:footerReference w:type="default" r:id="rId14"/>
      <w:headerReference w:type="first" r:id="rId15"/>
      <w:footerReference w:type="first" r:id="rId16"/>
      <w:pgSz w:w="11907" w:h="16840" w:code="9"/>
      <w:pgMar w:top="1701" w:right="1701" w:bottom="1701" w:left="1701" w:header="284" w:footer="561" w:gutter="0"/>
      <w:pgNumType w:start="9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81261" w14:textId="77777777" w:rsidR="00050870" w:rsidRDefault="00050870">
      <w:r>
        <w:separator/>
      </w:r>
    </w:p>
  </w:endnote>
  <w:endnote w:type="continuationSeparator" w:id="0">
    <w:p w14:paraId="3F50BEB1" w14:textId="77777777" w:rsidR="00050870" w:rsidRDefault="00050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14890993"/>
      <w:docPartObj>
        <w:docPartGallery w:val="Page Numbers (Bottom of Page)"/>
        <w:docPartUnique/>
      </w:docPartObj>
    </w:sdtPr>
    <w:sdtContent>
      <w:p w14:paraId="55519225" w14:textId="07627EBA" w:rsidR="004120BB" w:rsidRDefault="004120BB" w:rsidP="00EA182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100</w:t>
        </w:r>
        <w:r>
          <w:rPr>
            <w:rStyle w:val="PageNumber"/>
          </w:rPr>
          <w:fldChar w:fldCharType="end"/>
        </w:r>
      </w:p>
    </w:sdtContent>
  </w:sdt>
  <w:p w14:paraId="1E341E4C" w14:textId="77777777" w:rsidR="000E199B" w:rsidRPr="00D23B5E" w:rsidRDefault="000E199B" w:rsidP="004120BB">
    <w:pPr>
      <w:pStyle w:val="Header"/>
      <w:tabs>
        <w:tab w:val="clear" w:pos="4320"/>
        <w:tab w:val="clear" w:pos="8640"/>
        <w:tab w:val="left" w:pos="2992"/>
      </w:tabs>
      <w:ind w:right="360"/>
      <w:rPr>
        <w:color w:val="FFFFFF"/>
        <w:sz w:val="22"/>
        <w:szCs w:val="22"/>
      </w:rPr>
    </w:pPr>
    <w:r w:rsidRPr="00D23B5E">
      <w:rPr>
        <w:color w:val="FFFFFF"/>
        <w:sz w:val="22"/>
        <w:szCs w:val="22"/>
      </w:rPr>
      <w:t>July 201</w:t>
    </w:r>
    <w:proofErr w:type="gramStart"/>
    <w:r w:rsidRPr="00D23B5E">
      <w:rPr>
        <w:color w:val="FFFFFF"/>
        <w:sz w:val="22"/>
        <w:szCs w:val="22"/>
      </w:rPr>
      <w:t>x :</w:t>
    </w:r>
    <w:proofErr w:type="gramEnd"/>
    <w:r w:rsidRPr="00D23B5E">
      <w:rPr>
        <w:color w:val="FFFFFF"/>
        <w:sz w:val="22"/>
        <w:szCs w:val="22"/>
      </w:rPr>
      <w:t xml:space="preserve">  </w:t>
    </w:r>
    <w:proofErr w:type="spellStart"/>
    <w:r w:rsidRPr="00D23B5E">
      <w:rPr>
        <w:color w:val="FFFFFF"/>
        <w:sz w:val="22"/>
        <w:szCs w:val="22"/>
      </w:rPr>
      <w:t>first_page</w:t>
    </w:r>
    <w:proofErr w:type="spellEnd"/>
    <w:r w:rsidRPr="00D23B5E">
      <w:rPr>
        <w:color w:val="FFFFFF"/>
        <w:sz w:val="22"/>
        <w:szCs w:val="22"/>
      </w:rPr>
      <w:t xml:space="preserve"> – </w:t>
    </w:r>
    <w:proofErr w:type="spellStart"/>
    <w:r w:rsidRPr="00D23B5E">
      <w:rPr>
        <w:color w:val="FFFFFF"/>
        <w:sz w:val="22"/>
        <w:szCs w:val="22"/>
      </w:rPr>
      <w:t>end_page</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91454113"/>
      <w:docPartObj>
        <w:docPartGallery w:val="Page Numbers (Bottom of Page)"/>
        <w:docPartUnique/>
      </w:docPartObj>
    </w:sdtPr>
    <w:sdtContent>
      <w:p w14:paraId="49BAE71E" w14:textId="4173BA14" w:rsidR="004120BB" w:rsidRDefault="004120BB" w:rsidP="00EA182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99</w:t>
        </w:r>
        <w:r>
          <w:rPr>
            <w:rStyle w:val="PageNumber"/>
          </w:rPr>
          <w:fldChar w:fldCharType="end"/>
        </w:r>
      </w:p>
    </w:sdtContent>
  </w:sdt>
  <w:p w14:paraId="0224681E" w14:textId="77777777" w:rsidR="004120BB" w:rsidRDefault="004120BB" w:rsidP="004120B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72108852"/>
      <w:docPartObj>
        <w:docPartGallery w:val="Page Numbers (Bottom of Page)"/>
        <w:docPartUnique/>
      </w:docPartObj>
    </w:sdtPr>
    <w:sdtContent>
      <w:p w14:paraId="593B5FD2" w14:textId="5B472639" w:rsidR="004120BB" w:rsidRDefault="004120BB" w:rsidP="004120B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98</w:t>
        </w:r>
        <w:r>
          <w:rPr>
            <w:rStyle w:val="PageNumber"/>
          </w:rPr>
          <w:fldChar w:fldCharType="end"/>
        </w:r>
      </w:p>
    </w:sdtContent>
  </w:sdt>
  <w:p w14:paraId="22D9CFB5" w14:textId="77777777" w:rsidR="00EE75AE" w:rsidRDefault="00EE75AE" w:rsidP="004120BB">
    <w:pPr>
      <w:pStyle w:val="Footer"/>
      <w:ind w:right="360"/>
      <w:rPr>
        <w:i/>
        <w:szCs w:val="22"/>
      </w:rPr>
    </w:pPr>
  </w:p>
  <w:p w14:paraId="7A8083E0" w14:textId="77777777" w:rsidR="00874965" w:rsidRDefault="00874965">
    <w:pPr>
      <w:pStyle w:val="Footer"/>
      <w:rPr>
        <w:i/>
        <w:szCs w:val="22"/>
        <w:lang w:val="id-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53A52" w14:textId="77777777" w:rsidR="00050870" w:rsidRDefault="00050870">
      <w:r>
        <w:separator/>
      </w:r>
    </w:p>
  </w:footnote>
  <w:footnote w:type="continuationSeparator" w:id="0">
    <w:p w14:paraId="7FA0F2F4" w14:textId="77777777" w:rsidR="00050870" w:rsidRDefault="00050870">
      <w:r>
        <w:continuationSeparator/>
      </w:r>
    </w:p>
  </w:footnote>
  <w:footnote w:id="1">
    <w:p w14:paraId="0D03FA4D" w14:textId="77777777" w:rsidR="00104C77" w:rsidRPr="008E36CD" w:rsidRDefault="00104C77" w:rsidP="00B57451">
      <w:pPr>
        <w:tabs>
          <w:tab w:val="left" w:pos="9026"/>
        </w:tabs>
        <w:adjustRightInd w:val="0"/>
        <w:ind w:right="-46"/>
        <w:rPr>
          <w:color w:val="000000"/>
        </w:rPr>
      </w:pPr>
      <w:r>
        <w:rPr>
          <w:color w:val="000000"/>
        </w:rPr>
        <w:t xml:space="preserve"> </w:t>
      </w:r>
      <w:r w:rsidRPr="008E36CD">
        <w:rPr>
          <w:rStyle w:val="FootnoteReference"/>
        </w:rPr>
        <w:footnoteRef/>
      </w:r>
      <w:proofErr w:type="spellStart"/>
      <w:r w:rsidRPr="008E36CD">
        <w:rPr>
          <w:color w:val="000000"/>
        </w:rPr>
        <w:t>Berdasarkan</w:t>
      </w:r>
      <w:proofErr w:type="spellEnd"/>
      <w:r w:rsidRPr="008E36CD">
        <w:rPr>
          <w:color w:val="000000"/>
        </w:rPr>
        <w:t xml:space="preserve"> </w:t>
      </w:r>
      <w:proofErr w:type="spellStart"/>
      <w:r w:rsidRPr="008E36CD">
        <w:rPr>
          <w:color w:val="000000"/>
        </w:rPr>
        <w:t>Undang</w:t>
      </w:r>
      <w:proofErr w:type="spellEnd"/>
      <w:r w:rsidRPr="008E36CD">
        <w:rPr>
          <w:color w:val="000000"/>
        </w:rPr>
        <w:t xml:space="preserve"> </w:t>
      </w:r>
      <w:proofErr w:type="spellStart"/>
      <w:r w:rsidRPr="008E36CD">
        <w:rPr>
          <w:color w:val="000000"/>
        </w:rPr>
        <w:t>Undang</w:t>
      </w:r>
      <w:proofErr w:type="spellEnd"/>
      <w:r w:rsidRPr="008E36CD">
        <w:rPr>
          <w:color w:val="000000"/>
        </w:rPr>
        <w:t xml:space="preserve"> </w:t>
      </w:r>
      <w:proofErr w:type="spellStart"/>
      <w:r w:rsidRPr="008E36CD">
        <w:rPr>
          <w:color w:val="000000"/>
        </w:rPr>
        <w:t>Republik</w:t>
      </w:r>
      <w:proofErr w:type="spellEnd"/>
      <w:r w:rsidRPr="008E36CD">
        <w:rPr>
          <w:color w:val="000000"/>
        </w:rPr>
        <w:t xml:space="preserve"> Indonesia </w:t>
      </w:r>
      <w:proofErr w:type="spellStart"/>
      <w:r w:rsidRPr="008E36CD">
        <w:rPr>
          <w:color w:val="000000"/>
        </w:rPr>
        <w:t>Nomor</w:t>
      </w:r>
      <w:proofErr w:type="spellEnd"/>
      <w:r w:rsidRPr="008E36CD">
        <w:rPr>
          <w:color w:val="000000"/>
        </w:rPr>
        <w:t xml:space="preserve"> 10 </w:t>
      </w:r>
      <w:proofErr w:type="spellStart"/>
      <w:r w:rsidRPr="008E36CD">
        <w:rPr>
          <w:color w:val="000000"/>
        </w:rPr>
        <w:t>Tahun</w:t>
      </w:r>
      <w:proofErr w:type="spellEnd"/>
      <w:r w:rsidRPr="008E36CD">
        <w:rPr>
          <w:color w:val="000000"/>
        </w:rPr>
        <w:t xml:space="preserve"> 1998 </w:t>
      </w:r>
      <w:proofErr w:type="spellStart"/>
      <w:r w:rsidRPr="008E36CD">
        <w:rPr>
          <w:color w:val="000000"/>
        </w:rPr>
        <w:t>tentang</w:t>
      </w:r>
      <w:proofErr w:type="spellEnd"/>
      <w:r w:rsidRPr="008E36CD">
        <w:rPr>
          <w:color w:val="000000"/>
        </w:rPr>
        <w:t xml:space="preserve"> </w:t>
      </w:r>
      <w:proofErr w:type="spellStart"/>
      <w:r w:rsidRPr="008E36CD">
        <w:rPr>
          <w:color w:val="000000"/>
        </w:rPr>
        <w:t>Perubahan</w:t>
      </w:r>
      <w:proofErr w:type="spellEnd"/>
      <w:r w:rsidRPr="008E36CD">
        <w:rPr>
          <w:color w:val="000000"/>
        </w:rPr>
        <w:t xml:space="preserve"> </w:t>
      </w:r>
      <w:proofErr w:type="spellStart"/>
      <w:r w:rsidRPr="008E36CD">
        <w:rPr>
          <w:color w:val="000000"/>
        </w:rPr>
        <w:t>atas</w:t>
      </w:r>
      <w:proofErr w:type="spellEnd"/>
      <w:r w:rsidRPr="008E36CD">
        <w:rPr>
          <w:color w:val="000000"/>
        </w:rPr>
        <w:t xml:space="preserve"> </w:t>
      </w:r>
      <w:proofErr w:type="spellStart"/>
      <w:r w:rsidRPr="008E36CD">
        <w:rPr>
          <w:color w:val="000000"/>
        </w:rPr>
        <w:t>Undang</w:t>
      </w:r>
      <w:proofErr w:type="spellEnd"/>
      <w:r w:rsidRPr="008E36CD">
        <w:rPr>
          <w:color w:val="000000"/>
        </w:rPr>
        <w:t xml:space="preserve">- </w:t>
      </w:r>
      <w:proofErr w:type="spellStart"/>
      <w:r w:rsidRPr="008E36CD">
        <w:rPr>
          <w:color w:val="000000"/>
        </w:rPr>
        <w:t>Undang</w:t>
      </w:r>
      <w:proofErr w:type="spellEnd"/>
      <w:r w:rsidRPr="008E36CD">
        <w:rPr>
          <w:color w:val="000000"/>
        </w:rPr>
        <w:t xml:space="preserve"> </w:t>
      </w:r>
      <w:proofErr w:type="spellStart"/>
      <w:r w:rsidRPr="008E36CD">
        <w:rPr>
          <w:color w:val="000000"/>
        </w:rPr>
        <w:t>Nomor</w:t>
      </w:r>
      <w:proofErr w:type="spellEnd"/>
      <w:r w:rsidRPr="008E36CD">
        <w:rPr>
          <w:color w:val="000000"/>
        </w:rPr>
        <w:t xml:space="preserve"> 7 </w:t>
      </w:r>
      <w:proofErr w:type="spellStart"/>
      <w:r w:rsidRPr="008E36CD">
        <w:rPr>
          <w:color w:val="000000"/>
        </w:rPr>
        <w:t>Tahun</w:t>
      </w:r>
      <w:proofErr w:type="spellEnd"/>
      <w:r w:rsidRPr="008E36CD">
        <w:rPr>
          <w:color w:val="000000"/>
        </w:rPr>
        <w:t xml:space="preserve"> 1992 </w:t>
      </w:r>
      <w:proofErr w:type="spellStart"/>
      <w:r w:rsidRPr="008E36CD">
        <w:rPr>
          <w:color w:val="000000"/>
        </w:rPr>
        <w:t>tentang</w:t>
      </w:r>
      <w:proofErr w:type="spellEnd"/>
      <w:r w:rsidRPr="008E36CD">
        <w:rPr>
          <w:color w:val="000000"/>
        </w:rPr>
        <w:t xml:space="preserve"> </w:t>
      </w:r>
      <w:proofErr w:type="spellStart"/>
      <w:r w:rsidRPr="008E36CD">
        <w:rPr>
          <w:color w:val="000000"/>
        </w:rPr>
        <w:t>Perbankan</w:t>
      </w:r>
      <w:proofErr w:type="spellEnd"/>
      <w:r w:rsidRPr="008E36CD">
        <w:rPr>
          <w:color w:val="000000"/>
        </w:rPr>
        <w:t xml:space="preserve">, </w:t>
      </w:r>
      <w:proofErr w:type="spellStart"/>
      <w:r w:rsidRPr="008E36CD">
        <w:rPr>
          <w:color w:val="000000"/>
        </w:rPr>
        <w:t>Khususnya</w:t>
      </w:r>
      <w:proofErr w:type="spellEnd"/>
      <w:r w:rsidRPr="008E36CD">
        <w:rPr>
          <w:color w:val="000000"/>
        </w:rPr>
        <w:t xml:space="preserve"> pada </w:t>
      </w:r>
      <w:proofErr w:type="spellStart"/>
      <w:r w:rsidRPr="008E36CD">
        <w:rPr>
          <w:color w:val="000000"/>
        </w:rPr>
        <w:t>Pasal</w:t>
      </w:r>
      <w:proofErr w:type="spellEnd"/>
      <w:r w:rsidRPr="008E36CD">
        <w:rPr>
          <w:color w:val="000000"/>
        </w:rPr>
        <w:t xml:space="preserve"> 2 Bab II </w:t>
      </w:r>
      <w:proofErr w:type="spellStart"/>
      <w:r w:rsidRPr="008E36CD">
        <w:rPr>
          <w:color w:val="000000"/>
        </w:rPr>
        <w:t>Asas</w:t>
      </w:r>
      <w:proofErr w:type="spellEnd"/>
      <w:r w:rsidRPr="008E36CD">
        <w:rPr>
          <w:color w:val="000000"/>
        </w:rPr>
        <w:t xml:space="preserve">, </w:t>
      </w:r>
      <w:proofErr w:type="spellStart"/>
      <w:r w:rsidRPr="008E36CD">
        <w:rPr>
          <w:color w:val="000000"/>
        </w:rPr>
        <w:t>Fungsi</w:t>
      </w:r>
      <w:proofErr w:type="spellEnd"/>
      <w:r w:rsidRPr="008E36CD">
        <w:rPr>
          <w:color w:val="000000"/>
        </w:rPr>
        <w:t xml:space="preserve"> dan </w:t>
      </w:r>
      <w:proofErr w:type="spellStart"/>
      <w:proofErr w:type="gramStart"/>
      <w:r w:rsidRPr="008E36CD">
        <w:rPr>
          <w:color w:val="000000"/>
        </w:rPr>
        <w:t>Tujuan</w:t>
      </w:r>
      <w:proofErr w:type="spellEnd"/>
      <w:r w:rsidRPr="008E36CD">
        <w:rPr>
          <w:color w:val="000000"/>
        </w:rPr>
        <w:t xml:space="preserve"> :</w:t>
      </w:r>
      <w:proofErr w:type="gramEnd"/>
      <w:r w:rsidRPr="008E36CD">
        <w:rPr>
          <w:color w:val="000000"/>
        </w:rPr>
        <w:t xml:space="preserve"> </w:t>
      </w:r>
      <w:proofErr w:type="spellStart"/>
      <w:r w:rsidRPr="008E36CD">
        <w:rPr>
          <w:color w:val="000000"/>
        </w:rPr>
        <w:t>Perbankan</w:t>
      </w:r>
      <w:proofErr w:type="spellEnd"/>
      <w:r w:rsidRPr="008E36CD">
        <w:rPr>
          <w:color w:val="000000"/>
        </w:rPr>
        <w:t xml:space="preserve"> Indonesia </w:t>
      </w:r>
      <w:proofErr w:type="spellStart"/>
      <w:r w:rsidRPr="008E36CD">
        <w:rPr>
          <w:color w:val="000000"/>
        </w:rPr>
        <w:t>dalam</w:t>
      </w:r>
      <w:proofErr w:type="spellEnd"/>
      <w:r w:rsidRPr="008E36CD">
        <w:rPr>
          <w:color w:val="000000"/>
        </w:rPr>
        <w:t xml:space="preserve"> </w:t>
      </w:r>
      <w:proofErr w:type="spellStart"/>
      <w:r w:rsidRPr="008E36CD">
        <w:rPr>
          <w:color w:val="000000"/>
        </w:rPr>
        <w:t>melakukan</w:t>
      </w:r>
      <w:proofErr w:type="spellEnd"/>
      <w:r w:rsidRPr="008E36CD">
        <w:rPr>
          <w:color w:val="000000"/>
        </w:rPr>
        <w:t xml:space="preserve"> </w:t>
      </w:r>
      <w:proofErr w:type="spellStart"/>
      <w:r w:rsidRPr="008E36CD">
        <w:rPr>
          <w:color w:val="000000"/>
        </w:rPr>
        <w:t>usahanya</w:t>
      </w:r>
      <w:proofErr w:type="spellEnd"/>
      <w:r w:rsidRPr="008E36CD">
        <w:rPr>
          <w:color w:val="000000"/>
        </w:rPr>
        <w:t xml:space="preserve"> </w:t>
      </w:r>
      <w:proofErr w:type="spellStart"/>
      <w:r w:rsidRPr="008E36CD">
        <w:rPr>
          <w:color w:val="000000"/>
        </w:rPr>
        <w:t>berasaskan</w:t>
      </w:r>
      <w:proofErr w:type="spellEnd"/>
      <w:r w:rsidRPr="008E36CD">
        <w:rPr>
          <w:color w:val="000000"/>
        </w:rPr>
        <w:t xml:space="preserve"> </w:t>
      </w:r>
      <w:proofErr w:type="spellStart"/>
      <w:r w:rsidRPr="008E36CD">
        <w:rPr>
          <w:color w:val="000000"/>
        </w:rPr>
        <w:t>demokrasi</w:t>
      </w:r>
      <w:proofErr w:type="spellEnd"/>
      <w:r w:rsidRPr="008E36CD">
        <w:rPr>
          <w:color w:val="000000"/>
        </w:rPr>
        <w:t xml:space="preserve"> </w:t>
      </w:r>
      <w:proofErr w:type="spellStart"/>
      <w:r w:rsidRPr="008E36CD">
        <w:rPr>
          <w:color w:val="000000"/>
        </w:rPr>
        <w:t>ekonomi</w:t>
      </w:r>
      <w:proofErr w:type="spellEnd"/>
      <w:r w:rsidRPr="008E36CD">
        <w:rPr>
          <w:color w:val="000000"/>
        </w:rPr>
        <w:t xml:space="preserve"> </w:t>
      </w:r>
      <w:proofErr w:type="spellStart"/>
      <w:r w:rsidRPr="008E36CD">
        <w:rPr>
          <w:color w:val="000000"/>
        </w:rPr>
        <w:t>dengan</w:t>
      </w:r>
      <w:proofErr w:type="spellEnd"/>
      <w:r w:rsidRPr="008E36CD">
        <w:rPr>
          <w:color w:val="000000"/>
        </w:rPr>
        <w:t xml:space="preserve"> </w:t>
      </w:r>
      <w:proofErr w:type="spellStart"/>
      <w:r w:rsidRPr="008E36CD">
        <w:rPr>
          <w:color w:val="000000"/>
        </w:rPr>
        <w:t>mengunakan</w:t>
      </w:r>
      <w:proofErr w:type="spellEnd"/>
      <w:r w:rsidRPr="008E36CD">
        <w:rPr>
          <w:color w:val="000000"/>
        </w:rPr>
        <w:t xml:space="preserve"> </w:t>
      </w:r>
      <w:proofErr w:type="spellStart"/>
      <w:r w:rsidRPr="008E36CD">
        <w:rPr>
          <w:color w:val="000000"/>
        </w:rPr>
        <w:t>prinsip</w:t>
      </w:r>
      <w:proofErr w:type="spellEnd"/>
      <w:r w:rsidRPr="008E36CD">
        <w:rPr>
          <w:color w:val="000000"/>
        </w:rPr>
        <w:t xml:space="preserve"> </w:t>
      </w:r>
      <w:proofErr w:type="spellStart"/>
      <w:r w:rsidRPr="008E36CD">
        <w:rPr>
          <w:color w:val="000000"/>
        </w:rPr>
        <w:t>kehati</w:t>
      </w:r>
      <w:proofErr w:type="spellEnd"/>
      <w:r w:rsidRPr="008E36CD">
        <w:rPr>
          <w:color w:val="000000"/>
        </w:rPr>
        <w:t xml:space="preserve">- </w:t>
      </w:r>
      <w:proofErr w:type="spellStart"/>
      <w:r w:rsidRPr="008E36CD">
        <w:rPr>
          <w:color w:val="000000"/>
        </w:rPr>
        <w:t>hatian</w:t>
      </w:r>
      <w:proofErr w:type="spellEnd"/>
      <w:r w:rsidRPr="008E36CD">
        <w:rPr>
          <w:color w:val="000000"/>
        </w:rPr>
        <w:t>.</w:t>
      </w:r>
    </w:p>
  </w:footnote>
  <w:footnote w:id="2">
    <w:p w14:paraId="6CA60B8D" w14:textId="77777777" w:rsidR="00104C77" w:rsidRPr="008E36CD" w:rsidRDefault="00104C77" w:rsidP="00B57451">
      <w:pPr>
        <w:pStyle w:val="FootnoteText"/>
        <w:ind w:right="-46"/>
      </w:pPr>
      <w:r w:rsidRPr="008E36CD">
        <w:rPr>
          <w:rStyle w:val="FootnoteReference"/>
        </w:rPr>
        <w:footnoteRef/>
      </w:r>
      <w:r w:rsidRPr="008E36CD">
        <w:t xml:space="preserve">Muhammad </w:t>
      </w:r>
      <w:proofErr w:type="spellStart"/>
      <w:r w:rsidRPr="008E36CD">
        <w:t>Djumhana</w:t>
      </w:r>
      <w:proofErr w:type="spellEnd"/>
      <w:r w:rsidRPr="008E36CD">
        <w:t xml:space="preserve">, </w:t>
      </w:r>
      <w:r w:rsidRPr="008E36CD">
        <w:rPr>
          <w:i/>
        </w:rPr>
        <w:t xml:space="preserve">Hukum </w:t>
      </w:r>
      <w:proofErr w:type="spellStart"/>
      <w:r w:rsidRPr="008E36CD">
        <w:rPr>
          <w:i/>
        </w:rPr>
        <w:t>Perbankan</w:t>
      </w:r>
      <w:proofErr w:type="spellEnd"/>
      <w:r w:rsidRPr="008E36CD">
        <w:rPr>
          <w:i/>
        </w:rPr>
        <w:t xml:space="preserve"> di Indonesia, </w:t>
      </w:r>
      <w:r w:rsidRPr="008E36CD">
        <w:rPr>
          <w:i/>
          <w:lang w:val="id-ID"/>
        </w:rPr>
        <w:t>(</w:t>
      </w:r>
      <w:proofErr w:type="gramStart"/>
      <w:r w:rsidRPr="008E36CD">
        <w:t xml:space="preserve">Bandung </w:t>
      </w:r>
      <w:r w:rsidRPr="008E36CD">
        <w:rPr>
          <w:lang w:val="id-ID"/>
        </w:rPr>
        <w:t>:</w:t>
      </w:r>
      <w:proofErr w:type="gramEnd"/>
      <w:r w:rsidRPr="008E36CD">
        <w:rPr>
          <w:lang w:val="id-ID"/>
        </w:rPr>
        <w:t xml:space="preserve"> </w:t>
      </w:r>
      <w:r w:rsidRPr="008E36CD">
        <w:t xml:space="preserve">Citra Aditya </w:t>
      </w:r>
      <w:proofErr w:type="spellStart"/>
      <w:r w:rsidRPr="008E36CD">
        <w:t>Bakti</w:t>
      </w:r>
      <w:proofErr w:type="spellEnd"/>
      <w:r w:rsidRPr="008E36CD">
        <w:t>,</w:t>
      </w:r>
      <w:r w:rsidRPr="008E36CD">
        <w:rPr>
          <w:lang w:val="id-ID"/>
        </w:rPr>
        <w:t xml:space="preserve"> </w:t>
      </w:r>
      <w:r w:rsidRPr="008E36CD">
        <w:t>2012</w:t>
      </w:r>
      <w:r w:rsidRPr="008E36CD">
        <w:rPr>
          <w:lang w:val="id-ID"/>
        </w:rPr>
        <w:t>)</w:t>
      </w:r>
      <w:r w:rsidRPr="008E36CD">
        <w:t>, h. 55.</w:t>
      </w:r>
    </w:p>
  </w:footnote>
  <w:footnote w:id="3">
    <w:p w14:paraId="3916072D" w14:textId="77777777" w:rsidR="00104C77" w:rsidRPr="008E36CD" w:rsidRDefault="00104C77" w:rsidP="00B57451">
      <w:pPr>
        <w:tabs>
          <w:tab w:val="left" w:pos="9026"/>
        </w:tabs>
        <w:adjustRightInd w:val="0"/>
        <w:ind w:right="-46"/>
      </w:pPr>
      <w:r w:rsidRPr="008E36CD">
        <w:rPr>
          <w:rStyle w:val="FootnoteReference"/>
        </w:rPr>
        <w:footnoteRef/>
      </w:r>
      <w:r w:rsidRPr="008E36CD">
        <w:t xml:space="preserve"> </w:t>
      </w:r>
      <w:proofErr w:type="spellStart"/>
      <w:r w:rsidRPr="00066FCF">
        <w:rPr>
          <w:color w:val="000000"/>
        </w:rPr>
        <w:t>Philius</w:t>
      </w:r>
      <w:proofErr w:type="spellEnd"/>
      <w:r w:rsidRPr="008E36CD">
        <w:t xml:space="preserve"> </w:t>
      </w:r>
      <w:proofErr w:type="spellStart"/>
      <w:proofErr w:type="gramStart"/>
      <w:r w:rsidRPr="008E36CD">
        <w:t>M.Hadjon</w:t>
      </w:r>
      <w:proofErr w:type="spellEnd"/>
      <w:proofErr w:type="gramEnd"/>
      <w:r w:rsidRPr="008E36CD">
        <w:t xml:space="preserve">, </w:t>
      </w:r>
      <w:proofErr w:type="spellStart"/>
      <w:r w:rsidRPr="008E36CD">
        <w:t>Tatiek</w:t>
      </w:r>
      <w:proofErr w:type="spellEnd"/>
      <w:r w:rsidRPr="008E36CD">
        <w:t xml:space="preserve"> Sri </w:t>
      </w:r>
      <w:proofErr w:type="spellStart"/>
      <w:r w:rsidRPr="008E36CD">
        <w:t>Djatmiati</w:t>
      </w:r>
      <w:proofErr w:type="spellEnd"/>
      <w:r w:rsidRPr="008E36CD">
        <w:t xml:space="preserve">, </w:t>
      </w:r>
      <w:proofErr w:type="spellStart"/>
      <w:r w:rsidRPr="008E36CD">
        <w:rPr>
          <w:i/>
        </w:rPr>
        <w:t>Argumentasi</w:t>
      </w:r>
      <w:proofErr w:type="spellEnd"/>
      <w:r w:rsidRPr="008E36CD">
        <w:rPr>
          <w:i/>
        </w:rPr>
        <w:t xml:space="preserve"> Hukum, </w:t>
      </w:r>
      <w:r w:rsidRPr="008E36CD">
        <w:t xml:space="preserve">(Yogyakarta: Gadjah </w:t>
      </w:r>
      <w:proofErr w:type="spellStart"/>
      <w:r w:rsidRPr="008E36CD">
        <w:t>Mada</w:t>
      </w:r>
      <w:proofErr w:type="spellEnd"/>
      <w:r w:rsidRPr="008E36CD">
        <w:t xml:space="preserve"> University Press,2016),h. 31.</w:t>
      </w:r>
    </w:p>
  </w:footnote>
  <w:footnote w:id="4">
    <w:p w14:paraId="1D1E1301" w14:textId="77777777" w:rsidR="00104C77" w:rsidRPr="002D7E2E" w:rsidRDefault="00104C77" w:rsidP="00B57451">
      <w:pPr>
        <w:tabs>
          <w:tab w:val="left" w:pos="9026"/>
        </w:tabs>
        <w:adjustRightInd w:val="0"/>
        <w:ind w:right="-46"/>
      </w:pPr>
      <w:r w:rsidRPr="002D7E2E">
        <w:rPr>
          <w:rStyle w:val="FootnoteReference"/>
        </w:rPr>
        <w:footnoteRef/>
      </w:r>
      <w:r w:rsidRPr="002D7E2E">
        <w:t xml:space="preserve"> </w:t>
      </w:r>
      <w:proofErr w:type="spellStart"/>
      <w:r w:rsidRPr="002D7E2E">
        <w:t>Sudikno</w:t>
      </w:r>
      <w:proofErr w:type="spellEnd"/>
      <w:r w:rsidRPr="002D7E2E">
        <w:t xml:space="preserve"> </w:t>
      </w:r>
      <w:proofErr w:type="spellStart"/>
      <w:r w:rsidRPr="00B57451">
        <w:rPr>
          <w:color w:val="000000"/>
        </w:rPr>
        <w:t>Mertokusumo</w:t>
      </w:r>
      <w:proofErr w:type="spellEnd"/>
      <w:r w:rsidRPr="002D7E2E">
        <w:t xml:space="preserve">, </w:t>
      </w:r>
      <w:proofErr w:type="spellStart"/>
      <w:r w:rsidRPr="002D7E2E">
        <w:rPr>
          <w:i/>
        </w:rPr>
        <w:t>Penemuan</w:t>
      </w:r>
      <w:proofErr w:type="spellEnd"/>
      <w:r w:rsidRPr="002D7E2E">
        <w:rPr>
          <w:i/>
        </w:rPr>
        <w:t xml:space="preserve"> Hukum </w:t>
      </w:r>
      <w:proofErr w:type="spellStart"/>
      <w:r w:rsidRPr="002D7E2E">
        <w:rPr>
          <w:i/>
        </w:rPr>
        <w:t>Sebuah</w:t>
      </w:r>
      <w:proofErr w:type="spellEnd"/>
      <w:r w:rsidRPr="002D7E2E">
        <w:rPr>
          <w:i/>
        </w:rPr>
        <w:t xml:space="preserve"> </w:t>
      </w:r>
      <w:proofErr w:type="spellStart"/>
      <w:r w:rsidRPr="002D7E2E">
        <w:rPr>
          <w:i/>
        </w:rPr>
        <w:t>Pengantar</w:t>
      </w:r>
      <w:proofErr w:type="spellEnd"/>
      <w:r w:rsidRPr="002D7E2E">
        <w:rPr>
          <w:i/>
        </w:rPr>
        <w:t xml:space="preserve">, </w:t>
      </w:r>
      <w:r w:rsidRPr="002D7E2E">
        <w:t>(</w:t>
      </w:r>
      <w:proofErr w:type="spellStart"/>
      <w:proofErr w:type="gramStart"/>
      <w:r w:rsidRPr="002D7E2E">
        <w:t>Yogyakarta:Liberty</w:t>
      </w:r>
      <w:proofErr w:type="spellEnd"/>
      <w:proofErr w:type="gramEnd"/>
      <w:r w:rsidRPr="002D7E2E">
        <w:t>, 2009)</w:t>
      </w:r>
      <w:r w:rsidRPr="002D7E2E">
        <w:rPr>
          <w:i/>
        </w:rPr>
        <w:t xml:space="preserve"> </w:t>
      </w:r>
      <w:r w:rsidRPr="002D7E2E">
        <w:t>,h. 28.</w:t>
      </w:r>
    </w:p>
  </w:footnote>
  <w:footnote w:id="5">
    <w:p w14:paraId="25CBD60C" w14:textId="77777777" w:rsidR="00104C77" w:rsidRPr="002D7E2E" w:rsidRDefault="00104C77" w:rsidP="00B57451">
      <w:pPr>
        <w:tabs>
          <w:tab w:val="left" w:pos="9026"/>
        </w:tabs>
        <w:adjustRightInd w:val="0"/>
        <w:ind w:right="-46"/>
      </w:pPr>
      <w:r w:rsidRPr="002D7E2E">
        <w:rPr>
          <w:rStyle w:val="FootnoteReference"/>
        </w:rPr>
        <w:footnoteRef/>
      </w:r>
      <w:r w:rsidRPr="002D7E2E">
        <w:t xml:space="preserve"> Peter</w:t>
      </w:r>
      <w:r w:rsidRPr="002D7E2E">
        <w:rPr>
          <w:spacing w:val="5"/>
        </w:rPr>
        <w:t xml:space="preserve"> </w:t>
      </w:r>
      <w:r w:rsidRPr="00B57451">
        <w:rPr>
          <w:color w:val="000000"/>
        </w:rPr>
        <w:t>Mahmud</w:t>
      </w:r>
      <w:r w:rsidRPr="002D7E2E">
        <w:rPr>
          <w:spacing w:val="6"/>
        </w:rPr>
        <w:t xml:space="preserve"> </w:t>
      </w:r>
      <w:proofErr w:type="spellStart"/>
      <w:r w:rsidRPr="002D7E2E">
        <w:t>Marzuki</w:t>
      </w:r>
      <w:proofErr w:type="spellEnd"/>
      <w:r w:rsidRPr="002D7E2E">
        <w:t>,</w:t>
      </w:r>
      <w:r w:rsidRPr="002D7E2E">
        <w:rPr>
          <w:spacing w:val="5"/>
        </w:rPr>
        <w:t xml:space="preserve"> </w:t>
      </w:r>
      <w:proofErr w:type="spellStart"/>
      <w:r w:rsidRPr="002D7E2E">
        <w:rPr>
          <w:i/>
        </w:rPr>
        <w:t>Penelitian</w:t>
      </w:r>
      <w:proofErr w:type="spellEnd"/>
      <w:r w:rsidRPr="002D7E2E">
        <w:rPr>
          <w:i/>
          <w:spacing w:val="4"/>
        </w:rPr>
        <w:t xml:space="preserve"> </w:t>
      </w:r>
      <w:r w:rsidRPr="002D7E2E">
        <w:rPr>
          <w:i/>
        </w:rPr>
        <w:t>Hukum</w:t>
      </w:r>
      <w:r w:rsidRPr="002D7E2E">
        <w:t>,</w:t>
      </w:r>
      <w:r w:rsidRPr="002D7E2E">
        <w:rPr>
          <w:spacing w:val="5"/>
        </w:rPr>
        <w:t xml:space="preserve"> </w:t>
      </w:r>
      <w:r w:rsidRPr="002D7E2E">
        <w:t>(Jakarta:</w:t>
      </w:r>
      <w:r w:rsidRPr="002D7E2E">
        <w:rPr>
          <w:spacing w:val="5"/>
        </w:rPr>
        <w:t xml:space="preserve"> </w:t>
      </w:r>
      <w:proofErr w:type="spellStart"/>
      <w:r w:rsidRPr="002D7E2E">
        <w:t>Kencana</w:t>
      </w:r>
      <w:proofErr w:type="spellEnd"/>
      <w:r w:rsidRPr="002D7E2E">
        <w:t>,</w:t>
      </w:r>
      <w:r w:rsidRPr="002D7E2E">
        <w:rPr>
          <w:spacing w:val="6"/>
        </w:rPr>
        <w:t xml:space="preserve"> </w:t>
      </w:r>
      <w:r w:rsidRPr="002D7E2E">
        <w:t>Cet.</w:t>
      </w:r>
      <w:r w:rsidRPr="002D7E2E">
        <w:rPr>
          <w:spacing w:val="5"/>
        </w:rPr>
        <w:t xml:space="preserve"> </w:t>
      </w:r>
      <w:r w:rsidRPr="002D7E2E">
        <w:t>7,</w:t>
      </w:r>
      <w:r w:rsidRPr="002D7E2E">
        <w:rPr>
          <w:spacing w:val="5"/>
        </w:rPr>
        <w:t xml:space="preserve"> </w:t>
      </w:r>
      <w:r w:rsidRPr="002D7E2E">
        <w:t>2011).</w:t>
      </w:r>
      <w:r w:rsidRPr="002D7E2E">
        <w:rPr>
          <w:spacing w:val="6"/>
        </w:rPr>
        <w:t xml:space="preserve"> </w:t>
      </w:r>
      <w:proofErr w:type="spellStart"/>
      <w:r w:rsidRPr="002D7E2E">
        <w:t>hlm</w:t>
      </w:r>
      <w:proofErr w:type="spellEnd"/>
      <w:r w:rsidRPr="002D7E2E">
        <w:t>. 141</w:t>
      </w:r>
    </w:p>
  </w:footnote>
  <w:footnote w:id="6">
    <w:p w14:paraId="6B6DBFBD" w14:textId="7284E393" w:rsidR="00104C77" w:rsidRPr="00EC1F93" w:rsidRDefault="00104C77" w:rsidP="00EC1F93">
      <w:pPr>
        <w:tabs>
          <w:tab w:val="left" w:pos="9026"/>
        </w:tabs>
        <w:adjustRightInd w:val="0"/>
        <w:ind w:right="-46"/>
        <w:rPr>
          <w:i/>
        </w:rPr>
      </w:pPr>
      <w:r w:rsidRPr="002D7E2E">
        <w:rPr>
          <w:rStyle w:val="FootnoteReference"/>
        </w:rPr>
        <w:footnoteRef/>
      </w:r>
      <w:r w:rsidRPr="002D7E2E">
        <w:t xml:space="preserve"> </w:t>
      </w:r>
      <w:proofErr w:type="spellStart"/>
      <w:r w:rsidRPr="00B57451">
        <w:rPr>
          <w:color w:val="000000"/>
        </w:rPr>
        <w:t>Soerjono</w:t>
      </w:r>
      <w:proofErr w:type="spellEnd"/>
      <w:r w:rsidRPr="002D7E2E">
        <w:rPr>
          <w:spacing w:val="67"/>
        </w:rPr>
        <w:t xml:space="preserve"> </w:t>
      </w:r>
      <w:proofErr w:type="spellStart"/>
      <w:r w:rsidRPr="002D7E2E">
        <w:t>Soekanto</w:t>
      </w:r>
      <w:proofErr w:type="spellEnd"/>
      <w:r w:rsidRPr="002D7E2E">
        <w:rPr>
          <w:spacing w:val="66"/>
        </w:rPr>
        <w:t xml:space="preserve"> </w:t>
      </w:r>
      <w:r w:rsidRPr="002D7E2E">
        <w:t>dan</w:t>
      </w:r>
      <w:r w:rsidRPr="002D7E2E">
        <w:rPr>
          <w:spacing w:val="64"/>
        </w:rPr>
        <w:t xml:space="preserve"> </w:t>
      </w:r>
      <w:r w:rsidRPr="002D7E2E">
        <w:t>Sri</w:t>
      </w:r>
      <w:r w:rsidRPr="002D7E2E">
        <w:rPr>
          <w:spacing w:val="65"/>
        </w:rPr>
        <w:t xml:space="preserve"> </w:t>
      </w:r>
      <w:proofErr w:type="spellStart"/>
      <w:r w:rsidRPr="002D7E2E">
        <w:t>Mamudji</w:t>
      </w:r>
      <w:proofErr w:type="spellEnd"/>
      <w:r w:rsidRPr="002D7E2E">
        <w:t>,</w:t>
      </w:r>
      <w:r w:rsidRPr="002D7E2E">
        <w:rPr>
          <w:spacing w:val="65"/>
        </w:rPr>
        <w:t xml:space="preserve"> </w:t>
      </w:r>
      <w:proofErr w:type="spellStart"/>
      <w:r w:rsidRPr="002D7E2E">
        <w:rPr>
          <w:i/>
        </w:rPr>
        <w:t>Penelitian</w:t>
      </w:r>
      <w:proofErr w:type="spellEnd"/>
      <w:r w:rsidRPr="002D7E2E">
        <w:rPr>
          <w:i/>
          <w:spacing w:val="64"/>
        </w:rPr>
        <w:t xml:space="preserve"> </w:t>
      </w:r>
      <w:r w:rsidRPr="002D7E2E">
        <w:rPr>
          <w:i/>
        </w:rPr>
        <w:t>Hukum</w:t>
      </w:r>
      <w:r w:rsidRPr="002D7E2E">
        <w:rPr>
          <w:i/>
          <w:spacing w:val="63"/>
        </w:rPr>
        <w:t xml:space="preserve"> </w:t>
      </w:r>
      <w:proofErr w:type="spellStart"/>
      <w:r w:rsidRPr="002D7E2E">
        <w:rPr>
          <w:i/>
        </w:rPr>
        <w:t>Normatif</w:t>
      </w:r>
      <w:proofErr w:type="spellEnd"/>
      <w:r w:rsidRPr="002D7E2E">
        <w:rPr>
          <w:i/>
          <w:spacing w:val="63"/>
        </w:rPr>
        <w:t xml:space="preserve"> </w:t>
      </w:r>
      <w:proofErr w:type="spellStart"/>
      <w:r w:rsidRPr="002D7E2E">
        <w:rPr>
          <w:i/>
        </w:rPr>
        <w:t>Suatu</w:t>
      </w:r>
      <w:proofErr w:type="spellEnd"/>
      <w:r w:rsidRPr="002D7E2E">
        <w:rPr>
          <w:i/>
          <w:spacing w:val="63"/>
        </w:rPr>
        <w:t xml:space="preserve"> </w:t>
      </w:r>
      <w:proofErr w:type="spellStart"/>
      <w:r w:rsidRPr="002D7E2E">
        <w:rPr>
          <w:i/>
        </w:rPr>
        <w:t>Tinjauan</w:t>
      </w:r>
      <w:proofErr w:type="spellEnd"/>
      <w:r w:rsidR="00EC1F93">
        <w:rPr>
          <w:i/>
        </w:rPr>
        <w:t xml:space="preserve"> </w:t>
      </w:r>
      <w:proofErr w:type="spellStart"/>
      <w:r w:rsidRPr="002D7E2E">
        <w:rPr>
          <w:i/>
        </w:rPr>
        <w:t>Singkat</w:t>
      </w:r>
      <w:proofErr w:type="spellEnd"/>
      <w:r w:rsidRPr="002D7E2E">
        <w:rPr>
          <w:i/>
        </w:rPr>
        <w:t>,</w:t>
      </w:r>
      <w:r w:rsidRPr="002D7E2E">
        <w:rPr>
          <w:spacing w:val="-2"/>
        </w:rPr>
        <w:t xml:space="preserve"> (</w:t>
      </w:r>
      <w:r w:rsidRPr="002D7E2E">
        <w:t>Jakarta:</w:t>
      </w:r>
      <w:r w:rsidRPr="002D7E2E">
        <w:rPr>
          <w:spacing w:val="-1"/>
        </w:rPr>
        <w:t xml:space="preserve"> </w:t>
      </w:r>
      <w:r w:rsidRPr="002D7E2E">
        <w:t>CV.</w:t>
      </w:r>
      <w:r w:rsidRPr="002D7E2E">
        <w:rPr>
          <w:spacing w:val="-2"/>
        </w:rPr>
        <w:t xml:space="preserve"> </w:t>
      </w:r>
      <w:proofErr w:type="spellStart"/>
      <w:r w:rsidRPr="002D7E2E">
        <w:t>Rajawali</w:t>
      </w:r>
      <w:proofErr w:type="spellEnd"/>
      <w:r w:rsidRPr="002D7E2E">
        <w:t>,</w:t>
      </w:r>
      <w:r w:rsidRPr="002D7E2E">
        <w:rPr>
          <w:spacing w:val="-1"/>
        </w:rPr>
        <w:t xml:space="preserve"> </w:t>
      </w:r>
      <w:r w:rsidRPr="002D7E2E">
        <w:t>1985).</w:t>
      </w:r>
      <w:r w:rsidRPr="002D7E2E">
        <w:rPr>
          <w:spacing w:val="2"/>
        </w:rPr>
        <w:t xml:space="preserve"> </w:t>
      </w:r>
      <w:proofErr w:type="spellStart"/>
      <w:r w:rsidRPr="002D7E2E">
        <w:t>Hlm</w:t>
      </w:r>
      <w:proofErr w:type="spellEnd"/>
      <w:r w:rsidRPr="002D7E2E">
        <w:rPr>
          <w:spacing w:val="-5"/>
        </w:rPr>
        <w:t xml:space="preserve"> </w:t>
      </w:r>
      <w:r w:rsidRPr="002D7E2E">
        <w:t>70</w:t>
      </w:r>
    </w:p>
  </w:footnote>
  <w:footnote w:id="7">
    <w:p w14:paraId="6C61A12E" w14:textId="77777777" w:rsidR="00104C77" w:rsidRPr="002D7E2E" w:rsidRDefault="00104C77" w:rsidP="00B57451">
      <w:pPr>
        <w:tabs>
          <w:tab w:val="left" w:pos="9026"/>
        </w:tabs>
        <w:adjustRightInd w:val="0"/>
        <w:ind w:right="-46"/>
      </w:pPr>
      <w:r w:rsidRPr="002D7E2E">
        <w:rPr>
          <w:rStyle w:val="FootnoteReference"/>
        </w:rPr>
        <w:footnoteRef/>
      </w:r>
      <w:r w:rsidRPr="002D7E2E">
        <w:t xml:space="preserve"> </w:t>
      </w:r>
      <w:r w:rsidRPr="00B57451">
        <w:rPr>
          <w:color w:val="000000"/>
        </w:rPr>
        <w:t>Peter</w:t>
      </w:r>
      <w:r w:rsidRPr="002D7E2E">
        <w:rPr>
          <w:spacing w:val="-1"/>
        </w:rPr>
        <w:t xml:space="preserve"> </w:t>
      </w:r>
      <w:r w:rsidRPr="002D7E2E">
        <w:t>Mahmud</w:t>
      </w:r>
      <w:r w:rsidRPr="002D7E2E">
        <w:rPr>
          <w:spacing w:val="-2"/>
        </w:rPr>
        <w:t xml:space="preserve"> </w:t>
      </w:r>
      <w:proofErr w:type="spellStart"/>
      <w:r w:rsidRPr="002D7E2E">
        <w:t>Marzuki</w:t>
      </w:r>
      <w:proofErr w:type="spellEnd"/>
      <w:r w:rsidRPr="002D7E2E">
        <w:t xml:space="preserve">. </w:t>
      </w:r>
      <w:proofErr w:type="spellStart"/>
      <w:r w:rsidRPr="002D7E2E">
        <w:rPr>
          <w:i/>
        </w:rPr>
        <w:t>Penelitian.ibid</w:t>
      </w:r>
      <w:proofErr w:type="spellEnd"/>
      <w:r w:rsidRPr="002D7E2E">
        <w:t>.</w:t>
      </w:r>
      <w:r w:rsidRPr="002D7E2E">
        <w:rPr>
          <w:spacing w:val="-3"/>
        </w:rPr>
        <w:t xml:space="preserve"> </w:t>
      </w:r>
      <w:proofErr w:type="spellStart"/>
      <w:r w:rsidRPr="002D7E2E">
        <w:t>hlm</w:t>
      </w:r>
      <w:proofErr w:type="spellEnd"/>
      <w:r w:rsidRPr="002D7E2E">
        <w:t>.</w:t>
      </w:r>
      <w:r w:rsidRPr="002D7E2E">
        <w:rPr>
          <w:spacing w:val="-2"/>
        </w:rPr>
        <w:t xml:space="preserve"> </w:t>
      </w:r>
      <w:r w:rsidRPr="002D7E2E">
        <w:t>141</w:t>
      </w:r>
    </w:p>
  </w:footnote>
  <w:footnote w:id="8">
    <w:p w14:paraId="2ECC3684" w14:textId="0BAF9F40" w:rsidR="00104C77" w:rsidRPr="00EC1F93" w:rsidRDefault="00104C77" w:rsidP="00B57451">
      <w:pPr>
        <w:tabs>
          <w:tab w:val="left" w:pos="9026"/>
        </w:tabs>
        <w:adjustRightInd w:val="0"/>
        <w:ind w:right="-46"/>
      </w:pPr>
      <w:r w:rsidRPr="002D7E2E">
        <w:rPr>
          <w:rStyle w:val="FootnoteReference"/>
        </w:rPr>
        <w:footnoteRef/>
      </w:r>
      <w:proofErr w:type="spellStart"/>
      <w:r w:rsidRPr="00B57451">
        <w:rPr>
          <w:color w:val="000000"/>
        </w:rPr>
        <w:t>Johny</w:t>
      </w:r>
      <w:proofErr w:type="spellEnd"/>
      <w:r w:rsidRPr="002D7E2E">
        <w:rPr>
          <w:spacing w:val="24"/>
        </w:rPr>
        <w:t xml:space="preserve"> </w:t>
      </w:r>
      <w:r w:rsidRPr="002D7E2E">
        <w:t>Ibrahim,</w:t>
      </w:r>
      <w:r w:rsidRPr="002D7E2E">
        <w:rPr>
          <w:spacing w:val="28"/>
        </w:rPr>
        <w:t xml:space="preserve"> </w:t>
      </w:r>
      <w:proofErr w:type="spellStart"/>
      <w:r w:rsidRPr="002D7E2E">
        <w:rPr>
          <w:i/>
        </w:rPr>
        <w:t>Teori</w:t>
      </w:r>
      <w:proofErr w:type="spellEnd"/>
      <w:r w:rsidRPr="002D7E2E">
        <w:rPr>
          <w:i/>
          <w:spacing w:val="26"/>
        </w:rPr>
        <w:t xml:space="preserve"> </w:t>
      </w:r>
      <w:r w:rsidRPr="002D7E2E">
        <w:rPr>
          <w:i/>
        </w:rPr>
        <w:t>dan</w:t>
      </w:r>
      <w:r w:rsidRPr="002D7E2E">
        <w:rPr>
          <w:i/>
          <w:spacing w:val="29"/>
        </w:rPr>
        <w:t xml:space="preserve"> </w:t>
      </w:r>
      <w:proofErr w:type="spellStart"/>
      <w:r w:rsidRPr="002D7E2E">
        <w:rPr>
          <w:i/>
        </w:rPr>
        <w:t>Metodologi</w:t>
      </w:r>
      <w:proofErr w:type="spellEnd"/>
      <w:r w:rsidRPr="002D7E2E">
        <w:rPr>
          <w:i/>
          <w:spacing w:val="26"/>
        </w:rPr>
        <w:t xml:space="preserve"> </w:t>
      </w:r>
      <w:proofErr w:type="spellStart"/>
      <w:r w:rsidRPr="002D7E2E">
        <w:rPr>
          <w:i/>
        </w:rPr>
        <w:t>Penelitian</w:t>
      </w:r>
      <w:proofErr w:type="spellEnd"/>
      <w:r w:rsidRPr="002D7E2E">
        <w:rPr>
          <w:i/>
          <w:spacing w:val="29"/>
        </w:rPr>
        <w:t xml:space="preserve"> </w:t>
      </w:r>
      <w:r w:rsidRPr="002D7E2E">
        <w:rPr>
          <w:i/>
        </w:rPr>
        <w:t>Hukum</w:t>
      </w:r>
      <w:r w:rsidRPr="002D7E2E">
        <w:rPr>
          <w:i/>
          <w:spacing w:val="28"/>
        </w:rPr>
        <w:t xml:space="preserve"> </w:t>
      </w:r>
      <w:proofErr w:type="spellStart"/>
      <w:r w:rsidRPr="002D7E2E">
        <w:rPr>
          <w:i/>
        </w:rPr>
        <w:t>Normatif</w:t>
      </w:r>
      <w:proofErr w:type="spellEnd"/>
      <w:r w:rsidRPr="002D7E2E">
        <w:t>,</w:t>
      </w:r>
      <w:r w:rsidRPr="002D7E2E">
        <w:rPr>
          <w:spacing w:val="-1"/>
        </w:rPr>
        <w:t xml:space="preserve"> (</w:t>
      </w:r>
      <w:r w:rsidRPr="002D7E2E">
        <w:t xml:space="preserve">Malang; </w:t>
      </w:r>
      <w:proofErr w:type="spellStart"/>
      <w:r w:rsidRPr="002D7E2E">
        <w:t>Banyumedia</w:t>
      </w:r>
      <w:proofErr w:type="spellEnd"/>
      <w:r w:rsidRPr="002D7E2E">
        <w:t xml:space="preserve"> Publising;2006). </w:t>
      </w:r>
      <w:proofErr w:type="spellStart"/>
      <w:r w:rsidRPr="002D7E2E">
        <w:t>hlm</w:t>
      </w:r>
      <w:proofErr w:type="spellEnd"/>
      <w:r w:rsidRPr="002D7E2E">
        <w:t>. 323</w:t>
      </w:r>
    </w:p>
  </w:footnote>
  <w:footnote w:id="9">
    <w:p w14:paraId="6B5442C9" w14:textId="77777777" w:rsidR="00104C77" w:rsidRPr="007A158C" w:rsidRDefault="00104C77" w:rsidP="00B57451">
      <w:pPr>
        <w:tabs>
          <w:tab w:val="left" w:pos="9026"/>
        </w:tabs>
        <w:adjustRightInd w:val="0"/>
        <w:ind w:right="-46"/>
      </w:pPr>
      <w:r w:rsidRPr="00BA154E">
        <w:rPr>
          <w:rStyle w:val="FootnoteReference"/>
        </w:rPr>
        <w:footnoteRef/>
      </w:r>
      <w:r w:rsidRPr="00BA154E">
        <w:t xml:space="preserve"> </w:t>
      </w:r>
      <w:proofErr w:type="spellStart"/>
      <w:r w:rsidRPr="00B57451">
        <w:rPr>
          <w:color w:val="000000"/>
        </w:rPr>
        <w:t>Sudikno</w:t>
      </w:r>
      <w:proofErr w:type="spellEnd"/>
      <w:r w:rsidRPr="00BA154E">
        <w:t xml:space="preserve"> </w:t>
      </w:r>
      <w:proofErr w:type="spellStart"/>
      <w:r w:rsidRPr="00BA154E">
        <w:t>Mertokusumo</w:t>
      </w:r>
      <w:proofErr w:type="spellEnd"/>
      <w:r w:rsidRPr="00BA154E">
        <w:t xml:space="preserve">, </w:t>
      </w:r>
      <w:proofErr w:type="spellStart"/>
      <w:r w:rsidRPr="00BA154E">
        <w:rPr>
          <w:i/>
        </w:rPr>
        <w:t>Penemuan</w:t>
      </w:r>
      <w:proofErr w:type="spellEnd"/>
      <w:r w:rsidRPr="00BA154E">
        <w:rPr>
          <w:i/>
        </w:rPr>
        <w:t xml:space="preserve"> Hukum </w:t>
      </w:r>
      <w:proofErr w:type="spellStart"/>
      <w:r w:rsidRPr="00BA154E">
        <w:rPr>
          <w:i/>
        </w:rPr>
        <w:t>Sebuah</w:t>
      </w:r>
      <w:proofErr w:type="spellEnd"/>
      <w:r w:rsidRPr="00BA154E">
        <w:rPr>
          <w:i/>
        </w:rPr>
        <w:t xml:space="preserve"> </w:t>
      </w:r>
      <w:proofErr w:type="spellStart"/>
      <w:r w:rsidRPr="00BA154E">
        <w:rPr>
          <w:i/>
        </w:rPr>
        <w:t>Pengantar</w:t>
      </w:r>
      <w:proofErr w:type="spellEnd"/>
      <w:r w:rsidRPr="00BA154E">
        <w:rPr>
          <w:i/>
        </w:rPr>
        <w:t xml:space="preserve">, </w:t>
      </w:r>
      <w:r w:rsidRPr="00BA154E">
        <w:t>(</w:t>
      </w:r>
      <w:proofErr w:type="spellStart"/>
      <w:proofErr w:type="gramStart"/>
      <w:r w:rsidRPr="00BA154E">
        <w:t>Yogyakarta:Liberty</w:t>
      </w:r>
      <w:proofErr w:type="spellEnd"/>
      <w:proofErr w:type="gramEnd"/>
      <w:r w:rsidRPr="00BA154E">
        <w:t>, 2009)</w:t>
      </w:r>
      <w:r w:rsidRPr="00BA154E">
        <w:rPr>
          <w:i/>
        </w:rPr>
        <w:t xml:space="preserve"> </w:t>
      </w:r>
      <w:r w:rsidRPr="00BA154E">
        <w:t>,h. 28</w:t>
      </w:r>
      <w:r>
        <w:t>.</w:t>
      </w:r>
    </w:p>
  </w:footnote>
  <w:footnote w:id="10">
    <w:p w14:paraId="1A931B3F" w14:textId="77777777" w:rsidR="00104C77" w:rsidRPr="00790DAF" w:rsidRDefault="00104C77" w:rsidP="00B57451">
      <w:pPr>
        <w:tabs>
          <w:tab w:val="left" w:pos="9026"/>
        </w:tabs>
        <w:adjustRightInd w:val="0"/>
        <w:ind w:right="-46"/>
      </w:pPr>
      <w:r w:rsidRPr="00790DAF">
        <w:rPr>
          <w:rStyle w:val="FootnoteReference"/>
        </w:rPr>
        <w:footnoteRef/>
      </w:r>
      <w:r w:rsidRPr="00790DAF">
        <w:t xml:space="preserve"> </w:t>
      </w:r>
      <w:r w:rsidRPr="00B57451">
        <w:rPr>
          <w:color w:val="000000"/>
        </w:rPr>
        <w:t>Abdul</w:t>
      </w:r>
      <w:r w:rsidRPr="00790DAF">
        <w:rPr>
          <w:bCs/>
          <w:color w:val="000000" w:themeColor="text1"/>
        </w:rPr>
        <w:t xml:space="preserve"> </w:t>
      </w:r>
      <w:proofErr w:type="spellStart"/>
      <w:r w:rsidRPr="00790DAF">
        <w:rPr>
          <w:bCs/>
          <w:color w:val="000000" w:themeColor="text1"/>
        </w:rPr>
        <w:t>Luki</w:t>
      </w:r>
      <w:proofErr w:type="spellEnd"/>
      <w:r w:rsidRPr="00790DAF">
        <w:rPr>
          <w:bCs/>
          <w:color w:val="000000" w:themeColor="text1"/>
        </w:rPr>
        <w:t xml:space="preserve"> </w:t>
      </w:r>
      <w:proofErr w:type="spellStart"/>
      <w:r w:rsidRPr="00790DAF">
        <w:rPr>
          <w:bCs/>
          <w:color w:val="000000" w:themeColor="text1"/>
        </w:rPr>
        <w:t>Sofi</w:t>
      </w:r>
      <w:r>
        <w:rPr>
          <w:bCs/>
          <w:color w:val="000000" w:themeColor="text1"/>
        </w:rPr>
        <w:t>’</w:t>
      </w:r>
      <w:r w:rsidRPr="00790DAF">
        <w:rPr>
          <w:bCs/>
          <w:color w:val="000000" w:themeColor="text1"/>
        </w:rPr>
        <w:t>ul</w:t>
      </w:r>
      <w:proofErr w:type="spellEnd"/>
      <w:r w:rsidRPr="00790DAF">
        <w:rPr>
          <w:bCs/>
          <w:color w:val="000000" w:themeColor="text1"/>
        </w:rPr>
        <w:t xml:space="preserve"> A</w:t>
      </w:r>
      <w:r>
        <w:rPr>
          <w:bCs/>
          <w:color w:val="000000" w:themeColor="text1"/>
        </w:rPr>
        <w:t xml:space="preserve">zmi S, </w:t>
      </w:r>
      <w:r>
        <w:rPr>
          <w:bCs/>
          <w:i/>
          <w:color w:val="000000" w:themeColor="text1"/>
        </w:rPr>
        <w:t xml:space="preserve">Study </w:t>
      </w:r>
      <w:proofErr w:type="spellStart"/>
      <w:r>
        <w:rPr>
          <w:bCs/>
          <w:i/>
          <w:color w:val="000000" w:themeColor="text1"/>
        </w:rPr>
        <w:t>Perbandingan</w:t>
      </w:r>
      <w:proofErr w:type="spellEnd"/>
      <w:r>
        <w:rPr>
          <w:bCs/>
          <w:i/>
          <w:color w:val="000000" w:themeColor="text1"/>
        </w:rPr>
        <w:t xml:space="preserve"> </w:t>
      </w:r>
      <w:proofErr w:type="spellStart"/>
      <w:r>
        <w:rPr>
          <w:bCs/>
          <w:i/>
          <w:color w:val="000000" w:themeColor="text1"/>
        </w:rPr>
        <w:t>Pengaturan</w:t>
      </w:r>
      <w:proofErr w:type="spellEnd"/>
      <w:r>
        <w:rPr>
          <w:bCs/>
          <w:i/>
          <w:color w:val="000000" w:themeColor="text1"/>
        </w:rPr>
        <w:t xml:space="preserve"> </w:t>
      </w:r>
      <w:proofErr w:type="spellStart"/>
      <w:r>
        <w:rPr>
          <w:bCs/>
          <w:i/>
          <w:color w:val="000000" w:themeColor="text1"/>
        </w:rPr>
        <w:t>Tentang</w:t>
      </w:r>
      <w:proofErr w:type="spellEnd"/>
      <w:r>
        <w:rPr>
          <w:bCs/>
          <w:i/>
          <w:color w:val="000000" w:themeColor="text1"/>
        </w:rPr>
        <w:t xml:space="preserve"> </w:t>
      </w:r>
      <w:proofErr w:type="spellStart"/>
      <w:r>
        <w:rPr>
          <w:bCs/>
          <w:i/>
          <w:color w:val="000000" w:themeColor="text1"/>
        </w:rPr>
        <w:t>Rahasia</w:t>
      </w:r>
      <w:proofErr w:type="spellEnd"/>
      <w:r>
        <w:rPr>
          <w:bCs/>
          <w:i/>
          <w:color w:val="000000" w:themeColor="text1"/>
        </w:rPr>
        <w:t xml:space="preserve"> Bank di Indonesia, Swiss, dan Singapura </w:t>
      </w:r>
      <w:proofErr w:type="spellStart"/>
      <w:r>
        <w:rPr>
          <w:bCs/>
          <w:i/>
          <w:color w:val="000000" w:themeColor="text1"/>
        </w:rPr>
        <w:t>Dalam</w:t>
      </w:r>
      <w:proofErr w:type="spellEnd"/>
      <w:r>
        <w:rPr>
          <w:bCs/>
          <w:i/>
          <w:color w:val="000000" w:themeColor="text1"/>
        </w:rPr>
        <w:t xml:space="preserve"> </w:t>
      </w:r>
      <w:proofErr w:type="spellStart"/>
      <w:r>
        <w:rPr>
          <w:bCs/>
          <w:i/>
          <w:color w:val="000000" w:themeColor="text1"/>
        </w:rPr>
        <w:t>Upaya</w:t>
      </w:r>
      <w:proofErr w:type="spellEnd"/>
      <w:r>
        <w:rPr>
          <w:bCs/>
          <w:i/>
          <w:color w:val="000000" w:themeColor="text1"/>
        </w:rPr>
        <w:t xml:space="preserve"> </w:t>
      </w:r>
      <w:proofErr w:type="spellStart"/>
      <w:r>
        <w:rPr>
          <w:bCs/>
          <w:i/>
          <w:color w:val="000000" w:themeColor="text1"/>
        </w:rPr>
        <w:t>Peningkatan</w:t>
      </w:r>
      <w:proofErr w:type="spellEnd"/>
      <w:r>
        <w:rPr>
          <w:bCs/>
          <w:i/>
          <w:color w:val="000000" w:themeColor="text1"/>
        </w:rPr>
        <w:t xml:space="preserve"> Cadangan </w:t>
      </w:r>
      <w:proofErr w:type="spellStart"/>
      <w:r>
        <w:rPr>
          <w:bCs/>
          <w:i/>
          <w:color w:val="000000" w:themeColor="text1"/>
        </w:rPr>
        <w:t>Devisa</w:t>
      </w:r>
      <w:proofErr w:type="spellEnd"/>
      <w:r>
        <w:rPr>
          <w:bCs/>
          <w:i/>
          <w:color w:val="000000" w:themeColor="text1"/>
        </w:rPr>
        <w:t xml:space="preserve"> Negara, </w:t>
      </w:r>
      <w:proofErr w:type="spellStart"/>
      <w:r>
        <w:rPr>
          <w:bCs/>
          <w:color w:val="000000" w:themeColor="text1"/>
        </w:rPr>
        <w:t>Tesis</w:t>
      </w:r>
      <w:proofErr w:type="spellEnd"/>
      <w:r>
        <w:rPr>
          <w:bCs/>
          <w:color w:val="000000" w:themeColor="text1"/>
        </w:rPr>
        <w:t xml:space="preserve">, (Program Magister </w:t>
      </w:r>
      <w:proofErr w:type="spellStart"/>
      <w:r>
        <w:rPr>
          <w:bCs/>
          <w:color w:val="000000" w:themeColor="text1"/>
        </w:rPr>
        <w:t>Ilmu</w:t>
      </w:r>
      <w:proofErr w:type="spellEnd"/>
      <w:r>
        <w:rPr>
          <w:bCs/>
          <w:color w:val="000000" w:themeColor="text1"/>
        </w:rPr>
        <w:t xml:space="preserve"> Hukum, Universitas </w:t>
      </w:r>
      <w:proofErr w:type="spellStart"/>
      <w:r>
        <w:rPr>
          <w:bCs/>
          <w:color w:val="000000" w:themeColor="text1"/>
        </w:rPr>
        <w:t>Sebelas</w:t>
      </w:r>
      <w:proofErr w:type="spellEnd"/>
      <w:r>
        <w:rPr>
          <w:bCs/>
          <w:color w:val="000000" w:themeColor="text1"/>
        </w:rPr>
        <w:t xml:space="preserve"> </w:t>
      </w:r>
      <w:proofErr w:type="spellStart"/>
      <w:r>
        <w:rPr>
          <w:bCs/>
          <w:color w:val="000000" w:themeColor="text1"/>
        </w:rPr>
        <w:t>Maret</w:t>
      </w:r>
      <w:proofErr w:type="spellEnd"/>
      <w:r>
        <w:rPr>
          <w:bCs/>
          <w:color w:val="000000" w:themeColor="text1"/>
        </w:rPr>
        <w:t xml:space="preserve"> Surakarta, 2011), h 83.</w:t>
      </w:r>
    </w:p>
  </w:footnote>
  <w:footnote w:id="11">
    <w:p w14:paraId="18890E0A" w14:textId="77777777" w:rsidR="00104C77" w:rsidRPr="00BF179E" w:rsidRDefault="00104C77" w:rsidP="00B57451">
      <w:pPr>
        <w:tabs>
          <w:tab w:val="left" w:pos="9026"/>
        </w:tabs>
        <w:adjustRightInd w:val="0"/>
        <w:ind w:right="-46"/>
      </w:pPr>
      <w:r>
        <w:rPr>
          <w:rStyle w:val="FootnoteReference"/>
        </w:rPr>
        <w:footnoteRef/>
      </w:r>
      <w:r>
        <w:t xml:space="preserve"> </w:t>
      </w:r>
      <w:proofErr w:type="spellStart"/>
      <w:r>
        <w:t>Lihat</w:t>
      </w:r>
      <w:proofErr w:type="spellEnd"/>
      <w:r>
        <w:t xml:space="preserve"> </w:t>
      </w:r>
      <w:proofErr w:type="spellStart"/>
      <w:r>
        <w:t>Pasal</w:t>
      </w:r>
      <w:proofErr w:type="spellEnd"/>
      <w:r>
        <w:t xml:space="preserve"> 2 </w:t>
      </w:r>
      <w:proofErr w:type="spellStart"/>
      <w:r>
        <w:t>Perpu</w:t>
      </w:r>
      <w:proofErr w:type="spellEnd"/>
      <w:r>
        <w:t xml:space="preserve"> </w:t>
      </w:r>
      <w:proofErr w:type="spellStart"/>
      <w:r>
        <w:t>nomor</w:t>
      </w:r>
      <w:proofErr w:type="spellEnd"/>
      <w:r>
        <w:t xml:space="preserve"> 23/ 1960 </w:t>
      </w:r>
      <w:proofErr w:type="spellStart"/>
      <w:r>
        <w:t>Tentang</w:t>
      </w:r>
      <w:proofErr w:type="spellEnd"/>
      <w:r>
        <w:t xml:space="preserve"> </w:t>
      </w:r>
      <w:proofErr w:type="spellStart"/>
      <w:r>
        <w:t>Rahasia</w:t>
      </w:r>
      <w:proofErr w:type="spellEnd"/>
      <w:r>
        <w:t xml:space="preserve"> Bank</w:t>
      </w:r>
    </w:p>
  </w:footnote>
  <w:footnote w:id="12">
    <w:p w14:paraId="5CEC5A6A" w14:textId="77777777" w:rsidR="00104C77" w:rsidRDefault="00104C77" w:rsidP="00B57451">
      <w:pPr>
        <w:tabs>
          <w:tab w:val="left" w:pos="9026"/>
        </w:tabs>
        <w:adjustRightInd w:val="0"/>
        <w:ind w:right="-46"/>
      </w:pPr>
      <w:r>
        <w:rPr>
          <w:rStyle w:val="FootnoteReference"/>
        </w:rPr>
        <w:footnoteRef/>
      </w:r>
      <w:r>
        <w:t xml:space="preserve"> </w:t>
      </w:r>
      <w:proofErr w:type="spellStart"/>
      <w:r w:rsidRPr="00B57451">
        <w:rPr>
          <w:color w:val="000000"/>
        </w:rPr>
        <w:t>Departemen</w:t>
      </w:r>
      <w:proofErr w:type="spellEnd"/>
      <w:r>
        <w:t xml:space="preserve"> </w:t>
      </w:r>
      <w:proofErr w:type="spellStart"/>
      <w:r>
        <w:t>Perlindungan</w:t>
      </w:r>
      <w:proofErr w:type="spellEnd"/>
      <w:r>
        <w:t xml:space="preserve"> </w:t>
      </w:r>
      <w:proofErr w:type="spellStart"/>
      <w:r>
        <w:t>Konsumen</w:t>
      </w:r>
      <w:proofErr w:type="spellEnd"/>
      <w:r>
        <w:t xml:space="preserve"> OJK, Kajian </w:t>
      </w:r>
      <w:proofErr w:type="spellStart"/>
      <w:r>
        <w:t>Perlindungan</w:t>
      </w:r>
      <w:proofErr w:type="spellEnd"/>
      <w:r>
        <w:t xml:space="preserve"> </w:t>
      </w:r>
      <w:proofErr w:type="spellStart"/>
      <w:r>
        <w:t>Konsumen</w:t>
      </w:r>
      <w:proofErr w:type="spellEnd"/>
      <w:r>
        <w:t xml:space="preserve"> </w:t>
      </w:r>
      <w:proofErr w:type="spellStart"/>
      <w:r>
        <w:t>Sektor</w:t>
      </w:r>
      <w:proofErr w:type="spellEnd"/>
      <w:r>
        <w:t xml:space="preserve"> Jasa </w:t>
      </w:r>
      <w:proofErr w:type="spellStart"/>
      <w:proofErr w:type="gramStart"/>
      <w:r>
        <w:t>Keuangan:Perlindungan</w:t>
      </w:r>
      <w:proofErr w:type="spellEnd"/>
      <w:proofErr w:type="gramEnd"/>
      <w:r>
        <w:t xml:space="preserve"> </w:t>
      </w:r>
      <w:proofErr w:type="spellStart"/>
      <w:r>
        <w:t>Konsumen</w:t>
      </w:r>
      <w:proofErr w:type="spellEnd"/>
      <w:r>
        <w:t xml:space="preserve"> Pada Fintech, (Jakarta: </w:t>
      </w:r>
      <w:proofErr w:type="spellStart"/>
      <w:r>
        <w:t>Departemen</w:t>
      </w:r>
      <w:proofErr w:type="spellEnd"/>
      <w:r>
        <w:t xml:space="preserve"> </w:t>
      </w:r>
      <w:proofErr w:type="spellStart"/>
      <w:r>
        <w:t>Perlindungan</w:t>
      </w:r>
      <w:proofErr w:type="spellEnd"/>
      <w:r>
        <w:t xml:space="preserve"> </w:t>
      </w:r>
      <w:proofErr w:type="spellStart"/>
      <w:r>
        <w:t>Konsumen</w:t>
      </w:r>
      <w:proofErr w:type="spellEnd"/>
      <w:r>
        <w:t xml:space="preserve"> OJK, 2017), </w:t>
      </w:r>
      <w:proofErr w:type="spellStart"/>
      <w:r>
        <w:t>hal</w:t>
      </w:r>
      <w:proofErr w:type="spellEnd"/>
      <w:r>
        <w:t xml:space="preserve">. 12-13 </w:t>
      </w:r>
      <w:proofErr w:type="spellStart"/>
      <w:proofErr w:type="gramStart"/>
      <w:r>
        <w:t>dalam</w:t>
      </w:r>
      <w:proofErr w:type="spellEnd"/>
      <w:r>
        <w:t xml:space="preserve">  </w:t>
      </w:r>
      <w:proofErr w:type="spellStart"/>
      <w:r>
        <w:t>Upik</w:t>
      </w:r>
      <w:proofErr w:type="spellEnd"/>
      <w:proofErr w:type="gramEnd"/>
      <w:r>
        <w:t xml:space="preserve"> Mutiara, </w:t>
      </w:r>
      <w:proofErr w:type="spellStart"/>
      <w:r>
        <w:t>Perlindungan</w:t>
      </w:r>
      <w:proofErr w:type="spellEnd"/>
      <w:r>
        <w:t xml:space="preserve"> Data </w:t>
      </w:r>
      <w:proofErr w:type="spellStart"/>
      <w:r>
        <w:t>Dalam</w:t>
      </w:r>
      <w:proofErr w:type="spellEnd"/>
      <w:r>
        <w:t xml:space="preserve"> </w:t>
      </w:r>
      <w:proofErr w:type="spellStart"/>
      <w:r>
        <w:t>Layanan</w:t>
      </w:r>
      <w:proofErr w:type="spellEnd"/>
      <w:r>
        <w:t xml:space="preserve"> </w:t>
      </w:r>
      <w:proofErr w:type="spellStart"/>
      <w:r>
        <w:t>Perbankan</w:t>
      </w:r>
      <w:proofErr w:type="spellEnd"/>
      <w:r>
        <w:t xml:space="preserve"> </w:t>
      </w:r>
      <w:proofErr w:type="spellStart"/>
      <w:r>
        <w:t>Berbasis</w:t>
      </w:r>
      <w:proofErr w:type="spellEnd"/>
      <w:r>
        <w:t xml:space="preserve"> </w:t>
      </w:r>
      <w:proofErr w:type="spellStart"/>
      <w:r>
        <w:t>Teknologi</w:t>
      </w:r>
      <w:proofErr w:type="spellEnd"/>
      <w:r>
        <w:t xml:space="preserve"> (Fintech): </w:t>
      </w:r>
      <w:proofErr w:type="spellStart"/>
      <w:r>
        <w:t>Kerangka</w:t>
      </w:r>
      <w:proofErr w:type="spellEnd"/>
      <w:r>
        <w:t xml:space="preserve"> </w:t>
      </w:r>
      <w:proofErr w:type="spellStart"/>
      <w:r>
        <w:t>Regulasi</w:t>
      </w:r>
      <w:proofErr w:type="spellEnd"/>
      <w:r>
        <w:t xml:space="preserve"> Di Indonesia Dan Singapura, Jurnal.uai.ac.id, Vol. V No. 2 </w:t>
      </w:r>
      <w:proofErr w:type="spellStart"/>
      <w:r>
        <w:t>Juli</w:t>
      </w:r>
      <w:proofErr w:type="spellEnd"/>
      <w:r>
        <w:t xml:space="preserve"> </w:t>
      </w:r>
      <w:proofErr w:type="spellStart"/>
      <w:r>
        <w:t>Tahun</w:t>
      </w:r>
      <w:proofErr w:type="spellEnd"/>
      <w:r>
        <w:t xml:space="preserve"> 2020, ISSN 2548-7884, </w:t>
      </w:r>
      <w:proofErr w:type="spellStart"/>
      <w:r>
        <w:t>hal</w:t>
      </w:r>
      <w:proofErr w:type="spellEnd"/>
      <w:r>
        <w:t xml:space="preserve"> 12.</w:t>
      </w:r>
    </w:p>
  </w:footnote>
  <w:footnote w:id="13">
    <w:p w14:paraId="72558AF7" w14:textId="77777777" w:rsidR="00104C77" w:rsidRDefault="00104C77" w:rsidP="00B57451">
      <w:pPr>
        <w:tabs>
          <w:tab w:val="left" w:pos="9026"/>
        </w:tabs>
        <w:adjustRightInd w:val="0"/>
        <w:ind w:right="-46"/>
      </w:pPr>
      <w:r>
        <w:rPr>
          <w:rStyle w:val="FootnoteReference"/>
        </w:rPr>
        <w:footnoteRef/>
      </w:r>
      <w:r>
        <w:t xml:space="preserve">  </w:t>
      </w:r>
      <w:proofErr w:type="spellStart"/>
      <w:r w:rsidRPr="00B57451">
        <w:rPr>
          <w:color w:val="000000"/>
        </w:rPr>
        <w:t>Evi</w:t>
      </w:r>
      <w:proofErr w:type="spellEnd"/>
      <w:r w:rsidRPr="00D17FB1">
        <w:rPr>
          <w:bCs/>
        </w:rPr>
        <w:t xml:space="preserve"> </w:t>
      </w:r>
      <w:proofErr w:type="spellStart"/>
      <w:r w:rsidRPr="00D17FB1">
        <w:rPr>
          <w:bCs/>
        </w:rPr>
        <w:t>Fajriantina</w:t>
      </w:r>
      <w:proofErr w:type="spellEnd"/>
      <w:r w:rsidRPr="00D17FB1">
        <w:rPr>
          <w:bCs/>
        </w:rPr>
        <w:t xml:space="preserve"> </w:t>
      </w:r>
      <w:proofErr w:type="spellStart"/>
      <w:r w:rsidRPr="00D17FB1">
        <w:rPr>
          <w:bCs/>
        </w:rPr>
        <w:t>Lova</w:t>
      </w:r>
      <w:proofErr w:type="spellEnd"/>
      <w:r>
        <w:rPr>
          <w:bCs/>
        </w:rPr>
        <w:t xml:space="preserve">, </w:t>
      </w:r>
      <w:r w:rsidRPr="00D17FB1">
        <w:rPr>
          <w:bCs/>
        </w:rPr>
        <w:t xml:space="preserve">Financial Technology </w:t>
      </w:r>
      <w:r w:rsidRPr="00D17FB1">
        <w:rPr>
          <w:bCs/>
          <w:i/>
          <w:iCs/>
        </w:rPr>
        <w:t xml:space="preserve">Peer To Peer Lending </w:t>
      </w:r>
      <w:r w:rsidRPr="00D17FB1">
        <w:rPr>
          <w:bCs/>
        </w:rPr>
        <w:t xml:space="preserve">Syariah: </w:t>
      </w:r>
      <w:proofErr w:type="spellStart"/>
      <w:r w:rsidRPr="00D17FB1">
        <w:rPr>
          <w:bCs/>
        </w:rPr>
        <w:t>Sebuah</w:t>
      </w:r>
      <w:proofErr w:type="spellEnd"/>
      <w:r w:rsidRPr="00D17FB1">
        <w:rPr>
          <w:bCs/>
        </w:rPr>
        <w:t xml:space="preserve"> </w:t>
      </w:r>
      <w:proofErr w:type="spellStart"/>
      <w:r w:rsidRPr="00D17FB1">
        <w:rPr>
          <w:bCs/>
        </w:rPr>
        <w:t>Perbandingan</w:t>
      </w:r>
      <w:proofErr w:type="spellEnd"/>
      <w:r w:rsidRPr="00D17FB1">
        <w:rPr>
          <w:bCs/>
        </w:rPr>
        <w:t xml:space="preserve"> Dan </w:t>
      </w:r>
      <w:proofErr w:type="spellStart"/>
      <w:r w:rsidRPr="00D17FB1">
        <w:rPr>
          <w:bCs/>
        </w:rPr>
        <w:t>Analisis</w:t>
      </w:r>
      <w:proofErr w:type="spellEnd"/>
      <w:r>
        <w:rPr>
          <w:bCs/>
        </w:rPr>
        <w:t xml:space="preserve">, </w:t>
      </w:r>
      <w:r w:rsidRPr="00D17FB1">
        <w:t xml:space="preserve">JEBLR, Vol. 1, No. 2, November </w:t>
      </w:r>
      <w:proofErr w:type="gramStart"/>
      <w:r w:rsidRPr="00D17FB1">
        <w:t>2021</w:t>
      </w:r>
      <w:r>
        <w:t>,h</w:t>
      </w:r>
      <w:r w:rsidRPr="00D17FB1">
        <w:t>al</w:t>
      </w:r>
      <w:proofErr w:type="gramEnd"/>
      <w:r w:rsidRPr="00D17FB1">
        <w:t xml:space="preserve"> 36.</w:t>
      </w:r>
    </w:p>
  </w:footnote>
  <w:footnote w:id="14">
    <w:p w14:paraId="56C12C9A" w14:textId="77777777" w:rsidR="00104C77" w:rsidRDefault="00104C77" w:rsidP="00B57451">
      <w:pPr>
        <w:tabs>
          <w:tab w:val="left" w:pos="9026"/>
        </w:tabs>
        <w:adjustRightInd w:val="0"/>
        <w:ind w:right="-46"/>
      </w:pPr>
      <w:r>
        <w:rPr>
          <w:rStyle w:val="FootnoteReference"/>
        </w:rPr>
        <w:footnoteRef/>
      </w:r>
      <w:r>
        <w:t xml:space="preserve">  </w:t>
      </w:r>
      <w:proofErr w:type="spellStart"/>
      <w:r w:rsidRPr="00B57451">
        <w:rPr>
          <w:color w:val="000000"/>
        </w:rPr>
        <w:t>Pasal</w:t>
      </w:r>
      <w:proofErr w:type="spellEnd"/>
      <w:r>
        <w:t xml:space="preserve"> 1 </w:t>
      </w:r>
      <w:proofErr w:type="spellStart"/>
      <w:r>
        <w:t>angka</w:t>
      </w:r>
      <w:proofErr w:type="spellEnd"/>
      <w:r>
        <w:t xml:space="preserve"> 1 </w:t>
      </w:r>
      <w:proofErr w:type="spellStart"/>
      <w:r>
        <w:t>Undang</w:t>
      </w:r>
      <w:proofErr w:type="spellEnd"/>
      <w:r>
        <w:t xml:space="preserve"> </w:t>
      </w:r>
      <w:proofErr w:type="spellStart"/>
      <w:r>
        <w:t>Undang</w:t>
      </w:r>
      <w:proofErr w:type="spellEnd"/>
      <w:r>
        <w:t xml:space="preserve"> </w:t>
      </w:r>
      <w:proofErr w:type="spellStart"/>
      <w:r>
        <w:t>NOmor</w:t>
      </w:r>
      <w:proofErr w:type="spellEnd"/>
      <w:r>
        <w:t xml:space="preserve"> 27 </w:t>
      </w:r>
      <w:proofErr w:type="spellStart"/>
      <w:r>
        <w:t>Tahun</w:t>
      </w:r>
      <w:proofErr w:type="spellEnd"/>
      <w:r>
        <w:t xml:space="preserve"> 2022 </w:t>
      </w:r>
      <w:proofErr w:type="spellStart"/>
      <w:r>
        <w:t>Tentang</w:t>
      </w:r>
      <w:proofErr w:type="spellEnd"/>
      <w:r>
        <w:t xml:space="preserve"> </w:t>
      </w:r>
      <w:proofErr w:type="spellStart"/>
      <w:r>
        <w:t>PErlindungan</w:t>
      </w:r>
      <w:proofErr w:type="spellEnd"/>
      <w:r>
        <w:t xml:space="preserve"> Data </w:t>
      </w:r>
      <w:proofErr w:type="spellStart"/>
      <w:r>
        <w:t>Pribadi</w:t>
      </w:r>
      <w:proofErr w:type="spellEnd"/>
      <w:r>
        <w:t>.</w:t>
      </w:r>
    </w:p>
  </w:footnote>
  <w:footnote w:id="15">
    <w:p w14:paraId="4BD8E7FC" w14:textId="77777777" w:rsidR="00104C77" w:rsidRPr="006758E6" w:rsidRDefault="00104C77" w:rsidP="00B57451">
      <w:pPr>
        <w:tabs>
          <w:tab w:val="left" w:pos="9026"/>
        </w:tabs>
        <w:adjustRightInd w:val="0"/>
        <w:ind w:right="-46"/>
      </w:pPr>
      <w:r w:rsidRPr="006758E6">
        <w:rPr>
          <w:rStyle w:val="FootnoteReference"/>
        </w:rPr>
        <w:footnoteRef/>
      </w:r>
      <w:r w:rsidRPr="006758E6">
        <w:t xml:space="preserve"> </w:t>
      </w:r>
      <w:proofErr w:type="spellStart"/>
      <w:r>
        <w:t>Otniel</w:t>
      </w:r>
      <w:proofErr w:type="spellEnd"/>
      <w:r>
        <w:t xml:space="preserve"> </w:t>
      </w:r>
      <w:proofErr w:type="spellStart"/>
      <w:r>
        <w:t>Yustisia</w:t>
      </w:r>
      <w:proofErr w:type="spellEnd"/>
      <w:r>
        <w:t xml:space="preserve"> Kristian, </w:t>
      </w:r>
      <w:proofErr w:type="spellStart"/>
      <w:r>
        <w:t>Perlindungan</w:t>
      </w:r>
      <w:proofErr w:type="spellEnd"/>
      <w:r>
        <w:t xml:space="preserve"> Hukum </w:t>
      </w:r>
      <w:proofErr w:type="spellStart"/>
      <w:r>
        <w:t>Pengguna</w:t>
      </w:r>
      <w:proofErr w:type="spellEnd"/>
      <w:r>
        <w:t xml:space="preserve"> </w:t>
      </w:r>
      <w:proofErr w:type="spellStart"/>
      <w:r>
        <w:t>Layanan</w:t>
      </w:r>
      <w:proofErr w:type="spellEnd"/>
      <w:r>
        <w:t xml:space="preserve"> Fintech P2p Lending Dari </w:t>
      </w:r>
      <w:proofErr w:type="spellStart"/>
      <w:r>
        <w:t>Tindak</w:t>
      </w:r>
      <w:proofErr w:type="spellEnd"/>
      <w:r>
        <w:t xml:space="preserve"> </w:t>
      </w:r>
      <w:proofErr w:type="spellStart"/>
      <w:r>
        <w:t>Pidana</w:t>
      </w:r>
      <w:proofErr w:type="spellEnd"/>
      <w:r>
        <w:t xml:space="preserve"> Ekonomi Dan </w:t>
      </w:r>
      <w:proofErr w:type="spellStart"/>
      <w:r>
        <w:t>Terhadap</w:t>
      </w:r>
      <w:proofErr w:type="spellEnd"/>
      <w:r>
        <w:t xml:space="preserve"> </w:t>
      </w:r>
      <w:proofErr w:type="spellStart"/>
      <w:r>
        <w:t>Penyedia</w:t>
      </w:r>
      <w:proofErr w:type="spellEnd"/>
      <w:r>
        <w:t xml:space="preserve"> </w:t>
      </w:r>
      <w:proofErr w:type="spellStart"/>
      <w:r>
        <w:t>Layanan</w:t>
      </w:r>
      <w:proofErr w:type="spellEnd"/>
      <w:r>
        <w:t xml:space="preserve"> Fintech P2p Lending </w:t>
      </w:r>
      <w:proofErr w:type="spellStart"/>
      <w:r>
        <w:t>Ilegal</w:t>
      </w:r>
      <w:proofErr w:type="spellEnd"/>
      <w:r>
        <w:t xml:space="preserve"> (Legal Protection For Consumers Of Fintech P2p Lending Services From Economic Crimes And Against </w:t>
      </w:r>
      <w:proofErr w:type="spellStart"/>
      <w:r>
        <w:t>Ilegal</w:t>
      </w:r>
      <w:proofErr w:type="spellEnd"/>
      <w:r>
        <w:t xml:space="preserve"> Fintech P2p Lending Service Providers),</w:t>
      </w:r>
      <w:r w:rsidRPr="006758E6">
        <w:t xml:space="preserve"> </w:t>
      </w:r>
      <w:r>
        <w:t xml:space="preserve">Pusat </w:t>
      </w:r>
      <w:proofErr w:type="spellStart"/>
      <w:r>
        <w:t>Pelaporan</w:t>
      </w:r>
      <w:proofErr w:type="spellEnd"/>
      <w:r>
        <w:t xml:space="preserve"> dan </w:t>
      </w:r>
      <w:proofErr w:type="spellStart"/>
      <w:r>
        <w:t>Analisis</w:t>
      </w:r>
      <w:proofErr w:type="spellEnd"/>
      <w:r>
        <w:t xml:space="preserve"> </w:t>
      </w:r>
      <w:proofErr w:type="spellStart"/>
      <w:r>
        <w:t>Transaksi</w:t>
      </w:r>
      <w:proofErr w:type="spellEnd"/>
      <w:r>
        <w:t xml:space="preserve"> </w:t>
      </w:r>
      <w:proofErr w:type="spellStart"/>
      <w:r>
        <w:t>Keuangan</w:t>
      </w:r>
      <w:proofErr w:type="spellEnd"/>
      <w:r>
        <w:t xml:space="preserve"> (PPATK</w:t>
      </w:r>
      <w:proofErr w:type="gramStart"/>
      <w:r>
        <w:t xml:space="preserve">), </w:t>
      </w:r>
      <w:r w:rsidRPr="006758E6">
        <w:t xml:space="preserve"> </w:t>
      </w:r>
      <w:proofErr w:type="spellStart"/>
      <w:r>
        <w:t>Majalah</w:t>
      </w:r>
      <w:proofErr w:type="spellEnd"/>
      <w:proofErr w:type="gramEnd"/>
      <w:r>
        <w:t xml:space="preserve"> Hukum Nasional Volume 52 </w:t>
      </w:r>
      <w:proofErr w:type="spellStart"/>
      <w:r>
        <w:t>Nomor</w:t>
      </w:r>
      <w:proofErr w:type="spellEnd"/>
      <w:r>
        <w:t xml:space="preserve"> 2 </w:t>
      </w:r>
      <w:proofErr w:type="spellStart"/>
      <w:r>
        <w:t>Tahun</w:t>
      </w:r>
      <w:proofErr w:type="spellEnd"/>
      <w:r>
        <w:t xml:space="preserve"> 2022,  </w:t>
      </w:r>
      <w:r w:rsidRPr="006758E6">
        <w:t>Hal 313.</w:t>
      </w:r>
    </w:p>
  </w:footnote>
  <w:footnote w:id="16">
    <w:p w14:paraId="5B4898CB" w14:textId="77777777" w:rsidR="00104C77" w:rsidRPr="008E36CD" w:rsidRDefault="00104C77" w:rsidP="00B57451">
      <w:pPr>
        <w:tabs>
          <w:tab w:val="left" w:pos="9026"/>
        </w:tabs>
        <w:adjustRightInd w:val="0"/>
        <w:ind w:right="-46"/>
        <w:rPr>
          <w:color w:val="000000"/>
        </w:rPr>
      </w:pPr>
      <w:r>
        <w:rPr>
          <w:color w:val="000000"/>
        </w:rPr>
        <w:t xml:space="preserve"> </w:t>
      </w:r>
      <w:r w:rsidRPr="008E36CD">
        <w:rPr>
          <w:rStyle w:val="FootnoteReference"/>
        </w:rPr>
        <w:footnoteRef/>
      </w:r>
      <w:proofErr w:type="spellStart"/>
      <w:r w:rsidRPr="008E36CD">
        <w:rPr>
          <w:color w:val="000000"/>
        </w:rPr>
        <w:t>Berdasarkan</w:t>
      </w:r>
      <w:proofErr w:type="spellEnd"/>
      <w:r w:rsidRPr="008E36CD">
        <w:rPr>
          <w:color w:val="000000"/>
        </w:rPr>
        <w:t xml:space="preserve"> </w:t>
      </w:r>
      <w:proofErr w:type="spellStart"/>
      <w:r w:rsidRPr="008E36CD">
        <w:rPr>
          <w:color w:val="000000"/>
        </w:rPr>
        <w:t>Undang</w:t>
      </w:r>
      <w:proofErr w:type="spellEnd"/>
      <w:r w:rsidRPr="008E36CD">
        <w:rPr>
          <w:color w:val="000000"/>
        </w:rPr>
        <w:t xml:space="preserve"> </w:t>
      </w:r>
      <w:proofErr w:type="spellStart"/>
      <w:r w:rsidRPr="008E36CD">
        <w:rPr>
          <w:color w:val="000000"/>
        </w:rPr>
        <w:t>Undang</w:t>
      </w:r>
      <w:proofErr w:type="spellEnd"/>
      <w:r w:rsidRPr="008E36CD">
        <w:rPr>
          <w:color w:val="000000"/>
        </w:rPr>
        <w:t xml:space="preserve"> </w:t>
      </w:r>
      <w:proofErr w:type="spellStart"/>
      <w:r w:rsidRPr="008E36CD">
        <w:rPr>
          <w:color w:val="000000"/>
        </w:rPr>
        <w:t>Republik</w:t>
      </w:r>
      <w:proofErr w:type="spellEnd"/>
      <w:r w:rsidRPr="008E36CD">
        <w:rPr>
          <w:color w:val="000000"/>
        </w:rPr>
        <w:t xml:space="preserve"> Indonesia </w:t>
      </w:r>
      <w:proofErr w:type="spellStart"/>
      <w:r w:rsidRPr="008E36CD">
        <w:rPr>
          <w:color w:val="000000"/>
        </w:rPr>
        <w:t>Nomor</w:t>
      </w:r>
      <w:proofErr w:type="spellEnd"/>
      <w:r w:rsidRPr="008E36CD">
        <w:rPr>
          <w:color w:val="000000"/>
        </w:rPr>
        <w:t xml:space="preserve"> 10 </w:t>
      </w:r>
      <w:proofErr w:type="spellStart"/>
      <w:r w:rsidRPr="008E36CD">
        <w:rPr>
          <w:color w:val="000000"/>
        </w:rPr>
        <w:t>Tahun</w:t>
      </w:r>
      <w:proofErr w:type="spellEnd"/>
      <w:r w:rsidRPr="008E36CD">
        <w:rPr>
          <w:color w:val="000000"/>
        </w:rPr>
        <w:t xml:space="preserve"> 1998 </w:t>
      </w:r>
      <w:proofErr w:type="spellStart"/>
      <w:r w:rsidRPr="008E36CD">
        <w:rPr>
          <w:color w:val="000000"/>
        </w:rPr>
        <w:t>tentang</w:t>
      </w:r>
      <w:proofErr w:type="spellEnd"/>
      <w:r w:rsidRPr="008E36CD">
        <w:rPr>
          <w:color w:val="000000"/>
        </w:rPr>
        <w:t xml:space="preserve"> </w:t>
      </w:r>
      <w:proofErr w:type="spellStart"/>
      <w:r w:rsidRPr="008E36CD">
        <w:rPr>
          <w:color w:val="000000"/>
        </w:rPr>
        <w:t>Perubahan</w:t>
      </w:r>
      <w:proofErr w:type="spellEnd"/>
      <w:r w:rsidRPr="008E36CD">
        <w:rPr>
          <w:color w:val="000000"/>
        </w:rPr>
        <w:t xml:space="preserve"> </w:t>
      </w:r>
      <w:proofErr w:type="spellStart"/>
      <w:r w:rsidRPr="008E36CD">
        <w:rPr>
          <w:color w:val="000000"/>
        </w:rPr>
        <w:t>atas</w:t>
      </w:r>
      <w:proofErr w:type="spellEnd"/>
      <w:r w:rsidRPr="008E36CD">
        <w:rPr>
          <w:color w:val="000000"/>
        </w:rPr>
        <w:t xml:space="preserve"> </w:t>
      </w:r>
      <w:proofErr w:type="spellStart"/>
      <w:r w:rsidRPr="008E36CD">
        <w:rPr>
          <w:color w:val="000000"/>
        </w:rPr>
        <w:t>Undang</w:t>
      </w:r>
      <w:proofErr w:type="spellEnd"/>
      <w:r w:rsidRPr="008E36CD">
        <w:rPr>
          <w:color w:val="000000"/>
        </w:rPr>
        <w:t xml:space="preserve">- </w:t>
      </w:r>
      <w:proofErr w:type="spellStart"/>
      <w:r w:rsidRPr="008E36CD">
        <w:rPr>
          <w:color w:val="000000"/>
        </w:rPr>
        <w:t>Undang</w:t>
      </w:r>
      <w:proofErr w:type="spellEnd"/>
      <w:r w:rsidRPr="008E36CD">
        <w:rPr>
          <w:color w:val="000000"/>
        </w:rPr>
        <w:t xml:space="preserve"> </w:t>
      </w:r>
      <w:proofErr w:type="spellStart"/>
      <w:r w:rsidRPr="008E36CD">
        <w:rPr>
          <w:color w:val="000000"/>
        </w:rPr>
        <w:t>Nomor</w:t>
      </w:r>
      <w:proofErr w:type="spellEnd"/>
      <w:r w:rsidRPr="008E36CD">
        <w:rPr>
          <w:color w:val="000000"/>
        </w:rPr>
        <w:t xml:space="preserve"> 7 </w:t>
      </w:r>
      <w:proofErr w:type="spellStart"/>
      <w:r w:rsidRPr="008E36CD">
        <w:rPr>
          <w:color w:val="000000"/>
        </w:rPr>
        <w:t>Tahun</w:t>
      </w:r>
      <w:proofErr w:type="spellEnd"/>
      <w:r w:rsidRPr="008E36CD">
        <w:rPr>
          <w:color w:val="000000"/>
        </w:rPr>
        <w:t xml:space="preserve"> 1992 </w:t>
      </w:r>
      <w:proofErr w:type="spellStart"/>
      <w:r w:rsidRPr="008E36CD">
        <w:rPr>
          <w:color w:val="000000"/>
        </w:rPr>
        <w:t>tentang</w:t>
      </w:r>
      <w:proofErr w:type="spellEnd"/>
      <w:r w:rsidRPr="008E36CD">
        <w:rPr>
          <w:color w:val="000000"/>
        </w:rPr>
        <w:t xml:space="preserve"> </w:t>
      </w:r>
      <w:proofErr w:type="spellStart"/>
      <w:r w:rsidRPr="008E36CD">
        <w:rPr>
          <w:color w:val="000000"/>
        </w:rPr>
        <w:t>Perbankan</w:t>
      </w:r>
      <w:proofErr w:type="spellEnd"/>
      <w:r w:rsidRPr="008E36CD">
        <w:rPr>
          <w:color w:val="000000"/>
        </w:rPr>
        <w:t xml:space="preserve">, </w:t>
      </w:r>
      <w:proofErr w:type="spellStart"/>
      <w:r w:rsidRPr="008E36CD">
        <w:rPr>
          <w:color w:val="000000"/>
        </w:rPr>
        <w:t>Khususnya</w:t>
      </w:r>
      <w:proofErr w:type="spellEnd"/>
      <w:r w:rsidRPr="008E36CD">
        <w:rPr>
          <w:color w:val="000000"/>
        </w:rPr>
        <w:t xml:space="preserve"> pada </w:t>
      </w:r>
      <w:proofErr w:type="spellStart"/>
      <w:r w:rsidRPr="008E36CD">
        <w:rPr>
          <w:color w:val="000000"/>
        </w:rPr>
        <w:t>Pasal</w:t>
      </w:r>
      <w:proofErr w:type="spellEnd"/>
      <w:r w:rsidRPr="008E36CD">
        <w:rPr>
          <w:color w:val="000000"/>
        </w:rPr>
        <w:t xml:space="preserve"> 2 Bab II </w:t>
      </w:r>
      <w:proofErr w:type="spellStart"/>
      <w:r w:rsidRPr="008E36CD">
        <w:rPr>
          <w:color w:val="000000"/>
        </w:rPr>
        <w:t>Asas</w:t>
      </w:r>
      <w:proofErr w:type="spellEnd"/>
      <w:r w:rsidRPr="008E36CD">
        <w:rPr>
          <w:color w:val="000000"/>
        </w:rPr>
        <w:t xml:space="preserve">, </w:t>
      </w:r>
      <w:proofErr w:type="spellStart"/>
      <w:r w:rsidRPr="008E36CD">
        <w:rPr>
          <w:color w:val="000000"/>
        </w:rPr>
        <w:t>Fungsi</w:t>
      </w:r>
      <w:proofErr w:type="spellEnd"/>
      <w:r w:rsidRPr="008E36CD">
        <w:rPr>
          <w:color w:val="000000"/>
        </w:rPr>
        <w:t xml:space="preserve"> dan </w:t>
      </w:r>
      <w:proofErr w:type="spellStart"/>
      <w:proofErr w:type="gramStart"/>
      <w:r w:rsidRPr="008E36CD">
        <w:rPr>
          <w:color w:val="000000"/>
        </w:rPr>
        <w:t>Tujuan</w:t>
      </w:r>
      <w:proofErr w:type="spellEnd"/>
      <w:r w:rsidRPr="008E36CD">
        <w:rPr>
          <w:color w:val="000000"/>
        </w:rPr>
        <w:t xml:space="preserve"> :</w:t>
      </w:r>
      <w:proofErr w:type="gramEnd"/>
      <w:r w:rsidRPr="008E36CD">
        <w:rPr>
          <w:color w:val="000000"/>
        </w:rPr>
        <w:t xml:space="preserve"> </w:t>
      </w:r>
      <w:proofErr w:type="spellStart"/>
      <w:r w:rsidRPr="008E36CD">
        <w:rPr>
          <w:color w:val="000000"/>
        </w:rPr>
        <w:t>Perbankan</w:t>
      </w:r>
      <w:proofErr w:type="spellEnd"/>
      <w:r w:rsidRPr="008E36CD">
        <w:rPr>
          <w:color w:val="000000"/>
        </w:rPr>
        <w:t xml:space="preserve"> Indonesia </w:t>
      </w:r>
      <w:proofErr w:type="spellStart"/>
      <w:r w:rsidRPr="008E36CD">
        <w:rPr>
          <w:color w:val="000000"/>
        </w:rPr>
        <w:t>dalam</w:t>
      </w:r>
      <w:proofErr w:type="spellEnd"/>
      <w:r w:rsidRPr="008E36CD">
        <w:rPr>
          <w:color w:val="000000"/>
        </w:rPr>
        <w:t xml:space="preserve"> </w:t>
      </w:r>
      <w:proofErr w:type="spellStart"/>
      <w:r w:rsidRPr="008E36CD">
        <w:rPr>
          <w:color w:val="000000"/>
        </w:rPr>
        <w:t>melakukan</w:t>
      </w:r>
      <w:proofErr w:type="spellEnd"/>
      <w:r w:rsidRPr="008E36CD">
        <w:rPr>
          <w:color w:val="000000"/>
        </w:rPr>
        <w:t xml:space="preserve"> </w:t>
      </w:r>
      <w:proofErr w:type="spellStart"/>
      <w:r w:rsidRPr="008E36CD">
        <w:rPr>
          <w:color w:val="000000"/>
        </w:rPr>
        <w:t>usahanya</w:t>
      </w:r>
      <w:proofErr w:type="spellEnd"/>
      <w:r w:rsidRPr="008E36CD">
        <w:rPr>
          <w:color w:val="000000"/>
        </w:rPr>
        <w:t xml:space="preserve"> </w:t>
      </w:r>
      <w:proofErr w:type="spellStart"/>
      <w:r w:rsidRPr="008E36CD">
        <w:rPr>
          <w:color w:val="000000"/>
        </w:rPr>
        <w:t>berasaskan</w:t>
      </w:r>
      <w:proofErr w:type="spellEnd"/>
      <w:r w:rsidRPr="008E36CD">
        <w:rPr>
          <w:color w:val="000000"/>
        </w:rPr>
        <w:t xml:space="preserve"> </w:t>
      </w:r>
      <w:proofErr w:type="spellStart"/>
      <w:r w:rsidRPr="008E36CD">
        <w:rPr>
          <w:color w:val="000000"/>
        </w:rPr>
        <w:t>demokrasi</w:t>
      </w:r>
      <w:proofErr w:type="spellEnd"/>
      <w:r w:rsidRPr="008E36CD">
        <w:rPr>
          <w:color w:val="000000"/>
        </w:rPr>
        <w:t xml:space="preserve"> </w:t>
      </w:r>
      <w:proofErr w:type="spellStart"/>
      <w:r w:rsidRPr="008E36CD">
        <w:rPr>
          <w:color w:val="000000"/>
        </w:rPr>
        <w:t>ekonomi</w:t>
      </w:r>
      <w:proofErr w:type="spellEnd"/>
      <w:r w:rsidRPr="008E36CD">
        <w:rPr>
          <w:color w:val="000000"/>
        </w:rPr>
        <w:t xml:space="preserve"> </w:t>
      </w:r>
      <w:proofErr w:type="spellStart"/>
      <w:r w:rsidRPr="008E36CD">
        <w:rPr>
          <w:color w:val="000000"/>
        </w:rPr>
        <w:t>dengan</w:t>
      </w:r>
      <w:proofErr w:type="spellEnd"/>
      <w:r w:rsidRPr="008E36CD">
        <w:rPr>
          <w:color w:val="000000"/>
        </w:rPr>
        <w:t xml:space="preserve"> </w:t>
      </w:r>
      <w:proofErr w:type="spellStart"/>
      <w:r w:rsidRPr="008E36CD">
        <w:rPr>
          <w:color w:val="000000"/>
        </w:rPr>
        <w:t>mengunakan</w:t>
      </w:r>
      <w:proofErr w:type="spellEnd"/>
      <w:r w:rsidRPr="008E36CD">
        <w:rPr>
          <w:color w:val="000000"/>
        </w:rPr>
        <w:t xml:space="preserve"> </w:t>
      </w:r>
      <w:proofErr w:type="spellStart"/>
      <w:r w:rsidRPr="008E36CD">
        <w:rPr>
          <w:color w:val="000000"/>
        </w:rPr>
        <w:t>prinsip</w:t>
      </w:r>
      <w:proofErr w:type="spellEnd"/>
      <w:r w:rsidRPr="008E36CD">
        <w:rPr>
          <w:color w:val="000000"/>
        </w:rPr>
        <w:t xml:space="preserve"> </w:t>
      </w:r>
      <w:proofErr w:type="spellStart"/>
      <w:r w:rsidRPr="008E36CD">
        <w:rPr>
          <w:color w:val="000000"/>
        </w:rPr>
        <w:t>kehati</w:t>
      </w:r>
      <w:proofErr w:type="spellEnd"/>
      <w:r w:rsidRPr="008E36CD">
        <w:rPr>
          <w:color w:val="000000"/>
        </w:rPr>
        <w:t xml:space="preserve">- </w:t>
      </w:r>
      <w:proofErr w:type="spellStart"/>
      <w:r w:rsidRPr="008E36CD">
        <w:rPr>
          <w:color w:val="000000"/>
        </w:rPr>
        <w:t>hatian</w:t>
      </w:r>
      <w:proofErr w:type="spellEnd"/>
      <w:r w:rsidRPr="008E36CD">
        <w:rPr>
          <w:color w:val="000000"/>
        </w:rPr>
        <w:t>.</w:t>
      </w:r>
    </w:p>
  </w:footnote>
  <w:footnote w:id="17">
    <w:p w14:paraId="0B1A9351" w14:textId="77777777" w:rsidR="00104C77" w:rsidRPr="008E36CD" w:rsidRDefault="00104C77" w:rsidP="00B57451">
      <w:pPr>
        <w:pStyle w:val="FootnoteText"/>
        <w:ind w:right="-46"/>
      </w:pPr>
      <w:r w:rsidRPr="008E36CD">
        <w:rPr>
          <w:rStyle w:val="FootnoteReference"/>
        </w:rPr>
        <w:footnoteRef/>
      </w:r>
      <w:r w:rsidRPr="008E36CD">
        <w:t xml:space="preserve">Muhammad </w:t>
      </w:r>
      <w:proofErr w:type="spellStart"/>
      <w:r w:rsidRPr="008E36CD">
        <w:t>Djumhana</w:t>
      </w:r>
      <w:proofErr w:type="spellEnd"/>
      <w:r w:rsidRPr="008E36CD">
        <w:t xml:space="preserve">, </w:t>
      </w:r>
      <w:r w:rsidRPr="008E36CD">
        <w:rPr>
          <w:i/>
        </w:rPr>
        <w:t xml:space="preserve">Hukum </w:t>
      </w:r>
      <w:proofErr w:type="spellStart"/>
      <w:r w:rsidRPr="008E36CD">
        <w:rPr>
          <w:i/>
        </w:rPr>
        <w:t>Perbankan</w:t>
      </w:r>
      <w:proofErr w:type="spellEnd"/>
      <w:r w:rsidRPr="008E36CD">
        <w:rPr>
          <w:i/>
        </w:rPr>
        <w:t xml:space="preserve"> di Indonesia, </w:t>
      </w:r>
      <w:r w:rsidRPr="008E36CD">
        <w:rPr>
          <w:i/>
          <w:lang w:val="id-ID"/>
        </w:rPr>
        <w:t>(</w:t>
      </w:r>
      <w:proofErr w:type="gramStart"/>
      <w:r w:rsidRPr="008E36CD">
        <w:t xml:space="preserve">Bandung </w:t>
      </w:r>
      <w:r w:rsidRPr="008E36CD">
        <w:rPr>
          <w:lang w:val="id-ID"/>
        </w:rPr>
        <w:t>:</w:t>
      </w:r>
      <w:proofErr w:type="gramEnd"/>
      <w:r w:rsidRPr="008E36CD">
        <w:rPr>
          <w:lang w:val="id-ID"/>
        </w:rPr>
        <w:t xml:space="preserve"> </w:t>
      </w:r>
      <w:r w:rsidRPr="008E36CD">
        <w:t xml:space="preserve">Citra Aditya </w:t>
      </w:r>
      <w:proofErr w:type="spellStart"/>
      <w:r w:rsidRPr="008E36CD">
        <w:t>Bakti</w:t>
      </w:r>
      <w:proofErr w:type="spellEnd"/>
      <w:r w:rsidRPr="008E36CD">
        <w:t>,</w:t>
      </w:r>
      <w:r w:rsidRPr="008E36CD">
        <w:rPr>
          <w:lang w:val="id-ID"/>
        </w:rPr>
        <w:t xml:space="preserve"> </w:t>
      </w:r>
      <w:r w:rsidRPr="008E36CD">
        <w:t>2012</w:t>
      </w:r>
      <w:r w:rsidRPr="008E36CD">
        <w:rPr>
          <w:lang w:val="id-ID"/>
        </w:rPr>
        <w:t>)</w:t>
      </w:r>
      <w:r w:rsidRPr="008E36CD">
        <w:t>, h. 55.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BB8FF" w14:textId="77777777" w:rsidR="00EA20EF" w:rsidRDefault="00EA20EF" w:rsidP="00783FA7">
    <w:pPr>
      <w:pStyle w:val="Header"/>
      <w:tabs>
        <w:tab w:val="clear" w:pos="4320"/>
        <w:tab w:val="clear" w:pos="8640"/>
        <w:tab w:val="left" w:pos="2992"/>
        <w:tab w:val="right" w:pos="8505"/>
      </w:tabs>
      <w:rPr>
        <w:sz w:val="22"/>
        <w:szCs w:val="22"/>
        <w:lang w:val="id-ID"/>
      </w:rPr>
    </w:pPr>
  </w:p>
  <w:p w14:paraId="58B4EBFF" w14:textId="77777777" w:rsidR="00EA20EF" w:rsidRDefault="00EA20EF" w:rsidP="00EE75AE">
    <w:pPr>
      <w:pStyle w:val="Header"/>
      <w:tabs>
        <w:tab w:val="clear" w:pos="4320"/>
        <w:tab w:val="clear" w:pos="8640"/>
        <w:tab w:val="left" w:pos="2992"/>
        <w:tab w:val="right" w:pos="8505"/>
      </w:tabs>
      <w:jc w:val="right"/>
      <w:rPr>
        <w:sz w:val="22"/>
        <w:szCs w:val="22"/>
        <w:lang w:val="id-ID"/>
      </w:rPr>
    </w:pPr>
  </w:p>
  <w:p w14:paraId="2FCE7BEA" w14:textId="77777777" w:rsidR="00EE75AE" w:rsidRDefault="00EE75AE" w:rsidP="00EE75AE">
    <w:pPr>
      <w:pStyle w:val="Header"/>
      <w:jc w:val="right"/>
    </w:pPr>
    <w:r w:rsidRPr="00EE75AE">
      <w:t>p-ISSN: 1858-0106 e-ISSN: ‎2502-3926</w:t>
    </w:r>
  </w:p>
  <w:p w14:paraId="1F749787" w14:textId="0F89FB1F" w:rsidR="00EE75AE" w:rsidRDefault="00EE75AE" w:rsidP="00EE75AE">
    <w:pPr>
      <w:pStyle w:val="Header"/>
      <w:jc w:val="right"/>
    </w:pPr>
    <w:r>
      <w:t xml:space="preserve">Volume </w:t>
    </w:r>
    <w:r w:rsidR="004B6161">
      <w:t>23</w:t>
    </w:r>
    <w:r>
      <w:t xml:space="preserve"> </w:t>
    </w:r>
    <w:proofErr w:type="spellStart"/>
    <w:r>
      <w:t>Nomor</w:t>
    </w:r>
    <w:proofErr w:type="spellEnd"/>
    <w:r>
      <w:t xml:space="preserve"> </w:t>
    </w:r>
    <w:r w:rsidR="004B6161">
      <w:t>2</w:t>
    </w:r>
    <w:r>
      <w:t xml:space="preserve"> </w:t>
    </w:r>
    <w:r w:rsidR="004B6161">
      <w:t>November</w:t>
    </w:r>
    <w:r>
      <w:t xml:space="preserve">, </w:t>
    </w:r>
    <w:r w:rsidR="004B6161">
      <w:t>2025</w:t>
    </w:r>
  </w:p>
  <w:p w14:paraId="56E5CF83" w14:textId="77777777" w:rsidR="000E199B" w:rsidRPr="00C52A26" w:rsidRDefault="000E199B" w:rsidP="00783FA7">
    <w:pPr>
      <w:pStyle w:val="Header"/>
      <w:tabs>
        <w:tab w:val="clear" w:pos="4320"/>
        <w:tab w:val="clear" w:pos="8640"/>
        <w:tab w:val="left" w:pos="2992"/>
        <w:tab w:val="right" w:pos="8505"/>
      </w:tabs>
      <w:rPr>
        <w:sz w:val="22"/>
        <w:szCs w:val="22"/>
      </w:rPr>
    </w:pPr>
    <w:r w:rsidRPr="00C52A26">
      <w:rPr>
        <w:sz w:val="22"/>
        <w:szCs w:val="22"/>
      </w:rPr>
      <w:tab/>
      <w:t xml:space="preserve"> </w:t>
    </w:r>
    <w:r w:rsidRPr="00C52A26">
      <w:rPr>
        <w:sz w:val="22"/>
        <w:szCs w:val="22"/>
      </w:rPr>
      <w:tab/>
      <w:t xml:space="preserve">       </w:t>
    </w:r>
    <w:r w:rsidRPr="00D23B5E">
      <w:rPr>
        <w:color w:val="FFFFFF"/>
        <w:sz w:val="22"/>
        <w:szCs w:val="22"/>
      </w:rPr>
      <w:t>ISSN: 1978-1520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30E8E" w14:textId="77777777" w:rsidR="00EE75AE" w:rsidRDefault="00EE75AE" w:rsidP="00EE75AE">
    <w:pPr>
      <w:pStyle w:val="Header"/>
      <w:jc w:val="right"/>
    </w:pPr>
  </w:p>
  <w:p w14:paraId="6A92236B" w14:textId="77777777" w:rsidR="00EE75AE" w:rsidRDefault="00EE75AE" w:rsidP="00EE75AE">
    <w:pPr>
      <w:pStyle w:val="Header"/>
      <w:jc w:val="right"/>
    </w:pPr>
  </w:p>
  <w:p w14:paraId="0365A4CE" w14:textId="77777777" w:rsidR="00EE75AE" w:rsidRDefault="00EE75AE" w:rsidP="00EE75AE">
    <w:pPr>
      <w:pStyle w:val="Header"/>
      <w:jc w:val="right"/>
    </w:pPr>
    <w:r w:rsidRPr="00EE75AE">
      <w:t>p-ISSN: 1858-0106 e-ISSN: ‎2502-3926</w:t>
    </w:r>
  </w:p>
  <w:p w14:paraId="6D7019A5" w14:textId="6BC99088" w:rsidR="00EE75AE" w:rsidRDefault="00EE75AE" w:rsidP="00EE75AE">
    <w:pPr>
      <w:pStyle w:val="Header"/>
      <w:jc w:val="right"/>
    </w:pPr>
    <w:r>
      <w:t xml:space="preserve">Volume </w:t>
    </w:r>
    <w:r w:rsidR="00EC1F93">
      <w:t>23</w:t>
    </w:r>
    <w:r>
      <w:t xml:space="preserve"> </w:t>
    </w:r>
    <w:proofErr w:type="spellStart"/>
    <w:r>
      <w:t>Nomor</w:t>
    </w:r>
    <w:proofErr w:type="spellEnd"/>
    <w:r>
      <w:t xml:space="preserve"> </w:t>
    </w:r>
    <w:r w:rsidR="00EC1F93">
      <w:t>2</w:t>
    </w:r>
    <w:r>
      <w:t xml:space="preserve"> </w:t>
    </w:r>
    <w:r w:rsidR="00EC1F93">
      <w:t>November</w:t>
    </w:r>
    <w:r>
      <w:t xml:space="preserve">, </w:t>
    </w:r>
    <w:r w:rsidR="00EC1F93">
      <w:t>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CFF5D" w14:textId="77777777" w:rsidR="00EE75AE" w:rsidRDefault="00EE75AE">
    <w:pPr>
      <w:pStyle w:val="Header"/>
    </w:pPr>
  </w:p>
  <w:p w14:paraId="2ACD8D4B" w14:textId="77777777" w:rsidR="00EE75AE" w:rsidRDefault="00EE75AE">
    <w:pPr>
      <w:pStyle w:val="Header"/>
      <w:rPr>
        <w:color w:val="C00000"/>
        <w:sz w:val="28"/>
        <w:szCs w:val="28"/>
      </w:rPr>
    </w:pPr>
    <w:r w:rsidRPr="00EE75AE">
      <w:rPr>
        <w:color w:val="C00000"/>
        <w:sz w:val="28"/>
        <w:szCs w:val="28"/>
      </w:rPr>
      <w:t xml:space="preserve">Fairness and Justice: </w:t>
    </w:r>
    <w:proofErr w:type="spellStart"/>
    <w:r w:rsidRPr="00EE75AE">
      <w:rPr>
        <w:color w:val="C00000"/>
        <w:sz w:val="28"/>
        <w:szCs w:val="28"/>
      </w:rPr>
      <w:t>Jurnal</w:t>
    </w:r>
    <w:proofErr w:type="spellEnd"/>
    <w:r w:rsidRPr="00EE75AE">
      <w:rPr>
        <w:color w:val="C00000"/>
        <w:sz w:val="28"/>
        <w:szCs w:val="28"/>
      </w:rPr>
      <w:t xml:space="preserve"> </w:t>
    </w:r>
    <w:proofErr w:type="spellStart"/>
    <w:r w:rsidRPr="00EE75AE">
      <w:rPr>
        <w:color w:val="C00000"/>
        <w:sz w:val="28"/>
        <w:szCs w:val="28"/>
      </w:rPr>
      <w:t>Ilmiah</w:t>
    </w:r>
    <w:proofErr w:type="spellEnd"/>
    <w:r w:rsidRPr="00EE75AE">
      <w:rPr>
        <w:color w:val="C00000"/>
        <w:sz w:val="28"/>
        <w:szCs w:val="28"/>
      </w:rPr>
      <w:t xml:space="preserve"> </w:t>
    </w:r>
    <w:proofErr w:type="spellStart"/>
    <w:r w:rsidRPr="00EE75AE">
      <w:rPr>
        <w:color w:val="C00000"/>
        <w:sz w:val="28"/>
        <w:szCs w:val="28"/>
      </w:rPr>
      <w:t>Ilmu</w:t>
    </w:r>
    <w:proofErr w:type="spellEnd"/>
    <w:r w:rsidRPr="00EE75AE">
      <w:rPr>
        <w:color w:val="C00000"/>
        <w:sz w:val="28"/>
        <w:szCs w:val="28"/>
      </w:rPr>
      <w:t xml:space="preserve"> Hukum</w:t>
    </w:r>
  </w:p>
  <w:p w14:paraId="2AB24F7D" w14:textId="77777777" w:rsidR="00EE75AE" w:rsidRDefault="00EE75AE">
    <w:pPr>
      <w:pStyle w:val="Header"/>
    </w:pPr>
    <w:r w:rsidRPr="00EE75AE">
      <w:t>p-ISSN: 1858-0106 e-ISSN: ‎2502-3926</w:t>
    </w:r>
  </w:p>
  <w:p w14:paraId="15A02EB4" w14:textId="0E8DD77B" w:rsidR="00EE75AE" w:rsidRDefault="00EE75AE">
    <w:pPr>
      <w:pStyle w:val="Header"/>
    </w:pPr>
    <w:r>
      <w:t xml:space="preserve">Volume </w:t>
    </w:r>
    <w:r w:rsidR="004B6161">
      <w:t>23</w:t>
    </w:r>
    <w:r>
      <w:t xml:space="preserve"> </w:t>
    </w:r>
    <w:proofErr w:type="spellStart"/>
    <w:r>
      <w:t>Nomor</w:t>
    </w:r>
    <w:proofErr w:type="spellEnd"/>
    <w:r>
      <w:t xml:space="preserve"> </w:t>
    </w:r>
    <w:r w:rsidR="004B6161">
      <w:t>2</w:t>
    </w:r>
    <w:r>
      <w:t xml:space="preserve"> </w:t>
    </w:r>
    <w:r w:rsidR="004B6161">
      <w:t>November</w:t>
    </w:r>
    <w:r>
      <w:t xml:space="preserve">, </w:t>
    </w:r>
    <w:proofErr w:type="spellStart"/>
    <w:r>
      <w:t>Tahun</w:t>
    </w:r>
    <w:proofErr w:type="spellEnd"/>
    <w:r w:rsidR="004B6161">
      <w:t xml:space="preserve"> 2025</w:t>
    </w:r>
  </w:p>
  <w:p w14:paraId="3D2C5D06" w14:textId="69BD2FB4" w:rsidR="00EE75AE" w:rsidRPr="00EE75AE" w:rsidRDefault="004B6161">
    <w:pPr>
      <w:pStyle w:val="Header"/>
    </w:pPr>
    <w:hyperlink r:id="rId1" w:history="1">
      <w:r w:rsidRPr="00EA182A">
        <w:rPr>
          <w:rStyle w:val="Hyperlink"/>
        </w:rPr>
        <w:t>http://ejurnal.unmuhjember.ac.id/index.php/FAJ</w:t>
      </w:r>
    </w:hyperlink>
    <w:r w:rsidR="00066FCF">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85484"/>
    <w:multiLevelType w:val="multilevel"/>
    <w:tmpl w:val="1EBC7C34"/>
    <w:lvl w:ilvl="0">
      <w:start w:val="1"/>
      <w:numFmt w:val="lowerLetter"/>
      <w:lvlText w:val="%1."/>
      <w:lvlJc w:val="left"/>
      <w:pPr>
        <w:tabs>
          <w:tab w:val="num" w:pos="360"/>
        </w:tabs>
        <w:ind w:left="360" w:hanging="360"/>
      </w:pPr>
      <w:rPr>
        <w:rFonts w:ascii="Times New Roman" w:eastAsia="Times New Roman" w:hAnsi="Times New Roman" w:cs="Times New Roman" w:hint="default"/>
      </w:rPr>
    </w:lvl>
    <w:lvl w:ilvl="1">
      <w:start w:val="3"/>
      <w:numFmt w:val="lowerLetter"/>
      <w:lvlText w:val="%2."/>
      <w:lvlJc w:val="left"/>
      <w:pPr>
        <w:ind w:left="786" w:hanging="360"/>
      </w:pPr>
      <w:rPr>
        <w:rFonts w:hint="default"/>
        <w:color w:val="000000" w:themeColor="text1"/>
      </w:rPr>
    </w:lvl>
    <w:lvl w:ilvl="2">
      <w:start w:val="1"/>
      <w:numFmt w:val="decimal"/>
      <w:lvlText w:val="%3."/>
      <w:lvlJc w:val="left"/>
      <w:pPr>
        <w:ind w:left="1800" w:hanging="360"/>
      </w:pPr>
      <w:rPr>
        <w:rFonts w:hint="default"/>
      </w:rPr>
    </w:lvl>
    <w:lvl w:ilvl="3">
      <w:start w:val="1"/>
      <w:numFmt w:val="lowerLetter"/>
      <w:lvlText w:val="%4."/>
      <w:lvlJc w:val="left"/>
      <w:pPr>
        <w:ind w:left="1211" w:hanging="360"/>
      </w:pPr>
      <w:rPr>
        <w:rFonts w:hint="default"/>
        <w:color w:val="auto"/>
      </w:rPr>
    </w:lvl>
    <w:lvl w:ilvl="4">
      <w:start w:val="1"/>
      <w:numFmt w:val="decimal"/>
      <w:lvlText w:val="%5."/>
      <w:lvlJc w:val="left"/>
      <w:pPr>
        <w:tabs>
          <w:tab w:val="num" w:pos="360"/>
        </w:tabs>
        <w:ind w:left="360" w:hanging="360"/>
      </w:pPr>
      <w:rPr>
        <w:rFonts w:hint="default"/>
      </w:rPr>
    </w:lvl>
    <w:lvl w:ilvl="5">
      <w:start w:val="1"/>
      <w:numFmt w:val="decimal"/>
      <w:lvlText w:val="%6."/>
      <w:lvlJc w:val="left"/>
      <w:pPr>
        <w:tabs>
          <w:tab w:val="num" w:pos="786"/>
        </w:tabs>
        <w:ind w:left="786" w:hanging="360"/>
      </w:pPr>
      <w:rPr>
        <w:rFonts w:hint="default"/>
      </w:rPr>
    </w:lvl>
    <w:lvl w:ilvl="6">
      <w:start w:val="1"/>
      <w:numFmt w:val="decimal"/>
      <w:lvlText w:val="%7."/>
      <w:lvlJc w:val="left"/>
      <w:pPr>
        <w:tabs>
          <w:tab w:val="num" w:pos="360"/>
        </w:tabs>
        <w:ind w:left="36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lvlText w:val="%9."/>
      <w:lvlJc w:val="left"/>
      <w:pPr>
        <w:tabs>
          <w:tab w:val="num" w:pos="1211"/>
        </w:tabs>
        <w:ind w:left="1211" w:hanging="360"/>
      </w:pPr>
      <w:rPr>
        <w:rFonts w:hint="default"/>
      </w:rPr>
    </w:lvl>
  </w:abstractNum>
  <w:abstractNum w:abstractNumId="1" w15:restartNumberingAfterBreak="0">
    <w:nsid w:val="0909498D"/>
    <w:multiLevelType w:val="hybridMultilevel"/>
    <w:tmpl w:val="F9CA523C"/>
    <w:lvl w:ilvl="0" w:tplc="271A95C6">
      <w:start w:val="1"/>
      <w:numFmt w:val="upperRoman"/>
      <w:lvlText w:val="%1."/>
      <w:lvlJc w:val="right"/>
      <w:pPr>
        <w:ind w:left="360" w:hanging="360"/>
      </w:pPr>
      <w:rPr>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A796883"/>
    <w:multiLevelType w:val="hybridMultilevel"/>
    <w:tmpl w:val="96966128"/>
    <w:lvl w:ilvl="0" w:tplc="62AE0F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0FC36080"/>
    <w:multiLevelType w:val="hybridMultilevel"/>
    <w:tmpl w:val="BB06764E"/>
    <w:lvl w:ilvl="0" w:tplc="EEBADACE">
      <w:start w:val="1"/>
      <w:numFmt w:val="decimal"/>
      <w:lvlText w:val="%1."/>
      <w:lvlJc w:val="left"/>
      <w:pPr>
        <w:ind w:left="360"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194F1EC0"/>
    <w:multiLevelType w:val="hybridMultilevel"/>
    <w:tmpl w:val="142883C2"/>
    <w:lvl w:ilvl="0" w:tplc="5F8047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160CE7"/>
    <w:multiLevelType w:val="hybridMultilevel"/>
    <w:tmpl w:val="6DA2731C"/>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15:restartNumberingAfterBreak="0">
    <w:nsid w:val="25642B9B"/>
    <w:multiLevelType w:val="hybridMultilevel"/>
    <w:tmpl w:val="FB4AEE4A"/>
    <w:lvl w:ilvl="0" w:tplc="2506D9A6">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DB7AAA"/>
    <w:multiLevelType w:val="multilevel"/>
    <w:tmpl w:val="AF803FA6"/>
    <w:lvl w:ilvl="0">
      <w:start w:val="5"/>
      <w:numFmt w:val="lowerLetter"/>
      <w:lvlText w:val="%1."/>
      <w:lvlJc w:val="left"/>
      <w:pPr>
        <w:tabs>
          <w:tab w:val="num" w:pos="720"/>
        </w:tabs>
        <w:ind w:left="720" w:hanging="360"/>
      </w:pPr>
      <w:rPr>
        <w:rFonts w:hint="default"/>
      </w:rPr>
    </w:lvl>
    <w:lvl w:ilvl="1">
      <w:start w:val="1"/>
      <w:numFmt w:val="lowerLetter"/>
      <w:lvlText w:val="%2."/>
      <w:lvlJc w:val="left"/>
      <w:pPr>
        <w:ind w:left="360" w:hanging="360"/>
      </w:pPr>
      <w:rPr>
        <w:rFonts w:hint="default"/>
      </w:rPr>
    </w:lvl>
    <w:lvl w:ilvl="2">
      <w:start w:val="1"/>
      <w:numFmt w:val="lowerLetter"/>
      <w:lvlText w:val="%3."/>
      <w:lvlJc w:val="left"/>
      <w:pPr>
        <w:tabs>
          <w:tab w:val="num" w:pos="644"/>
        </w:tabs>
        <w:ind w:left="644" w:hanging="360"/>
      </w:pPr>
      <w:rPr>
        <w:rFonts w:hint="default"/>
      </w:rPr>
    </w:lvl>
    <w:lvl w:ilvl="3">
      <w:start w:val="1"/>
      <w:numFmt w:val="lowerLetter"/>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8" w15:restartNumberingAfterBreak="0">
    <w:nsid w:val="28521A8E"/>
    <w:multiLevelType w:val="hybridMultilevel"/>
    <w:tmpl w:val="E4A2A2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924328"/>
    <w:multiLevelType w:val="hybridMultilevel"/>
    <w:tmpl w:val="7DB27980"/>
    <w:lvl w:ilvl="0" w:tplc="04090019">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0" w15:restartNumberingAfterBreak="0">
    <w:nsid w:val="45910CFA"/>
    <w:multiLevelType w:val="hybridMultilevel"/>
    <w:tmpl w:val="F10CE0F6"/>
    <w:lvl w:ilvl="0" w:tplc="B1A824DC">
      <w:start w:val="1"/>
      <w:numFmt w:val="decimal"/>
      <w:lvlText w:val="%1."/>
      <w:lvlJc w:val="left"/>
      <w:pPr>
        <w:ind w:left="1713"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1598"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6D7D5F"/>
    <w:multiLevelType w:val="multilevel"/>
    <w:tmpl w:val="E7B83BF4"/>
    <w:lvl w:ilvl="0">
      <w:start w:val="2"/>
      <w:numFmt w:val="lowerLetter"/>
      <w:lvlText w:val="%1."/>
      <w:lvlJc w:val="left"/>
      <w:pPr>
        <w:tabs>
          <w:tab w:val="num" w:pos="360"/>
        </w:tabs>
        <w:ind w:left="360" w:hanging="360"/>
      </w:pPr>
      <w:rPr>
        <w:rFonts w:ascii="Times New Roman" w:eastAsia="Times New Roman" w:hAnsi="Times New Roman" w:cs="Times New Roman" w:hint="default"/>
      </w:rPr>
    </w:lvl>
    <w:lvl w:ilvl="1">
      <w:start w:val="3"/>
      <w:numFmt w:val="lowerLetter"/>
      <w:lvlText w:val="%2."/>
      <w:lvlJc w:val="left"/>
      <w:pPr>
        <w:ind w:left="786" w:hanging="360"/>
      </w:pPr>
      <w:rPr>
        <w:rFonts w:hint="default"/>
        <w:color w:val="000000" w:themeColor="text1"/>
      </w:rPr>
    </w:lvl>
    <w:lvl w:ilvl="2">
      <w:start w:val="1"/>
      <w:numFmt w:val="decimal"/>
      <w:lvlText w:val="%3."/>
      <w:lvlJc w:val="left"/>
      <w:pPr>
        <w:ind w:left="1800" w:hanging="360"/>
      </w:pPr>
      <w:rPr>
        <w:rFonts w:hint="default"/>
      </w:rPr>
    </w:lvl>
    <w:lvl w:ilvl="3">
      <w:start w:val="1"/>
      <w:numFmt w:val="lowerLetter"/>
      <w:lvlText w:val="%4."/>
      <w:lvlJc w:val="left"/>
      <w:pPr>
        <w:ind w:left="644" w:hanging="360"/>
      </w:pPr>
      <w:rPr>
        <w:rFonts w:hint="default"/>
        <w:color w:val="auto"/>
      </w:rPr>
    </w:lvl>
    <w:lvl w:ilvl="4">
      <w:start w:val="1"/>
      <w:numFmt w:val="upperLetter"/>
      <w:lvlText w:val="%5."/>
      <w:lvlJc w:val="left"/>
      <w:pPr>
        <w:ind w:left="502"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2"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3" w15:restartNumberingAfterBreak="0">
    <w:nsid w:val="531E6306"/>
    <w:multiLevelType w:val="hybridMultilevel"/>
    <w:tmpl w:val="3F62F712"/>
    <w:lvl w:ilvl="0" w:tplc="0276C39E">
      <w:start w:val="1"/>
      <w:numFmt w:val="decimal"/>
      <w:lvlText w:val="%1."/>
      <w:lvlJc w:val="left"/>
      <w:pPr>
        <w:ind w:left="360" w:hanging="360"/>
      </w:pPr>
      <w:rPr>
        <w:rFonts w:hint="default"/>
      </w:rPr>
    </w:lvl>
    <w:lvl w:ilvl="1" w:tplc="04090019" w:tentative="1">
      <w:start w:val="1"/>
      <w:numFmt w:val="lowerLetter"/>
      <w:lvlText w:val="%2."/>
      <w:lvlJc w:val="left"/>
      <w:pPr>
        <w:ind w:left="1434" w:hanging="360"/>
      </w:pPr>
    </w:lvl>
    <w:lvl w:ilvl="2" w:tplc="0409001B" w:tentative="1">
      <w:start w:val="1"/>
      <w:numFmt w:val="lowerRoman"/>
      <w:lvlText w:val="%3."/>
      <w:lvlJc w:val="right"/>
      <w:pPr>
        <w:ind w:left="2154" w:hanging="180"/>
      </w:pPr>
    </w:lvl>
    <w:lvl w:ilvl="3" w:tplc="0409000F" w:tentative="1">
      <w:start w:val="1"/>
      <w:numFmt w:val="decimal"/>
      <w:lvlText w:val="%4."/>
      <w:lvlJc w:val="left"/>
      <w:pPr>
        <w:ind w:left="2874" w:hanging="360"/>
      </w:pPr>
    </w:lvl>
    <w:lvl w:ilvl="4" w:tplc="04090019" w:tentative="1">
      <w:start w:val="1"/>
      <w:numFmt w:val="lowerLetter"/>
      <w:lvlText w:val="%5."/>
      <w:lvlJc w:val="left"/>
      <w:pPr>
        <w:ind w:left="3594" w:hanging="360"/>
      </w:pPr>
    </w:lvl>
    <w:lvl w:ilvl="5" w:tplc="0409001B" w:tentative="1">
      <w:start w:val="1"/>
      <w:numFmt w:val="lowerRoman"/>
      <w:lvlText w:val="%6."/>
      <w:lvlJc w:val="right"/>
      <w:pPr>
        <w:ind w:left="4314" w:hanging="180"/>
      </w:pPr>
    </w:lvl>
    <w:lvl w:ilvl="6" w:tplc="0409000F" w:tentative="1">
      <w:start w:val="1"/>
      <w:numFmt w:val="decimal"/>
      <w:lvlText w:val="%7."/>
      <w:lvlJc w:val="left"/>
      <w:pPr>
        <w:ind w:left="5034" w:hanging="360"/>
      </w:pPr>
    </w:lvl>
    <w:lvl w:ilvl="7" w:tplc="04090019" w:tentative="1">
      <w:start w:val="1"/>
      <w:numFmt w:val="lowerLetter"/>
      <w:lvlText w:val="%8."/>
      <w:lvlJc w:val="left"/>
      <w:pPr>
        <w:ind w:left="5754" w:hanging="360"/>
      </w:pPr>
    </w:lvl>
    <w:lvl w:ilvl="8" w:tplc="0409001B" w:tentative="1">
      <w:start w:val="1"/>
      <w:numFmt w:val="lowerRoman"/>
      <w:lvlText w:val="%9."/>
      <w:lvlJc w:val="right"/>
      <w:pPr>
        <w:ind w:left="6474" w:hanging="180"/>
      </w:pPr>
    </w:lvl>
  </w:abstractNum>
  <w:abstractNum w:abstractNumId="14" w15:restartNumberingAfterBreak="0">
    <w:nsid w:val="54510034"/>
    <w:multiLevelType w:val="multilevel"/>
    <w:tmpl w:val="0CC89C02"/>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6F24E09"/>
    <w:multiLevelType w:val="multilevel"/>
    <w:tmpl w:val="0036568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8416DE8"/>
    <w:multiLevelType w:val="hybridMultilevel"/>
    <w:tmpl w:val="8D9629D6"/>
    <w:lvl w:ilvl="0" w:tplc="C568CC50">
      <w:start w:val="1"/>
      <w:numFmt w:val="upperLetter"/>
      <w:lvlText w:val="%1."/>
      <w:lvlJc w:val="left"/>
      <w:pPr>
        <w:ind w:left="1778" w:hanging="360"/>
      </w:pPr>
      <w:rPr>
        <w:rFonts w:hint="default"/>
        <w:sz w:val="24"/>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7"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8" w15:restartNumberingAfterBreak="0">
    <w:nsid w:val="63A04D8E"/>
    <w:multiLevelType w:val="multilevel"/>
    <w:tmpl w:val="7E5CF2B0"/>
    <w:lvl w:ilvl="0">
      <w:start w:val="4"/>
      <w:numFmt w:val="decimal"/>
      <w:lvlText w:val="%1"/>
      <w:lvlJc w:val="left"/>
      <w:pPr>
        <w:ind w:left="2654" w:hanging="567"/>
        <w:jc w:val="left"/>
      </w:pPr>
      <w:rPr>
        <w:rFonts w:hint="default"/>
        <w:lang w:eastAsia="en-US" w:bidi="ar-SA"/>
      </w:rPr>
    </w:lvl>
    <w:lvl w:ilvl="1">
      <w:start w:val="1"/>
      <w:numFmt w:val="decimal"/>
      <w:lvlText w:val="%1.%2"/>
      <w:lvlJc w:val="left"/>
      <w:pPr>
        <w:ind w:left="2654" w:hanging="567"/>
        <w:jc w:val="left"/>
      </w:pPr>
      <w:rPr>
        <w:rFonts w:ascii="Times New Roman" w:eastAsia="Times New Roman" w:hAnsi="Times New Roman" w:cs="Times New Roman" w:hint="default"/>
        <w:b/>
        <w:bCs/>
        <w:w w:val="100"/>
        <w:sz w:val="24"/>
        <w:szCs w:val="24"/>
        <w:lang w:eastAsia="en-US" w:bidi="ar-SA"/>
      </w:rPr>
    </w:lvl>
    <w:lvl w:ilvl="2">
      <w:start w:val="1"/>
      <w:numFmt w:val="decimal"/>
      <w:lvlText w:val="%3."/>
      <w:lvlJc w:val="left"/>
      <w:pPr>
        <w:ind w:left="2940" w:hanging="286"/>
        <w:jc w:val="left"/>
      </w:pPr>
      <w:rPr>
        <w:rFonts w:ascii="Times New Roman" w:eastAsia="Times New Roman" w:hAnsi="Times New Roman" w:cs="Times New Roman" w:hint="default"/>
        <w:w w:val="100"/>
        <w:sz w:val="24"/>
        <w:szCs w:val="24"/>
        <w:lang w:eastAsia="en-US" w:bidi="ar-SA"/>
      </w:rPr>
    </w:lvl>
    <w:lvl w:ilvl="3">
      <w:start w:val="1"/>
      <w:numFmt w:val="decimal"/>
      <w:lvlText w:val="%4."/>
      <w:lvlJc w:val="left"/>
      <w:pPr>
        <w:ind w:left="3300" w:hanging="360"/>
      </w:pPr>
    </w:lvl>
    <w:lvl w:ilvl="4">
      <w:numFmt w:val="bullet"/>
      <w:lvlText w:val="•"/>
      <w:lvlJc w:val="left"/>
      <w:pPr>
        <w:ind w:left="5416" w:hanging="425"/>
      </w:pPr>
      <w:rPr>
        <w:rFonts w:hint="default"/>
        <w:lang w:eastAsia="en-US" w:bidi="ar-SA"/>
      </w:rPr>
    </w:lvl>
    <w:lvl w:ilvl="5">
      <w:numFmt w:val="bullet"/>
      <w:lvlText w:val="•"/>
      <w:lvlJc w:val="left"/>
      <w:pPr>
        <w:ind w:left="6444" w:hanging="425"/>
      </w:pPr>
      <w:rPr>
        <w:rFonts w:hint="default"/>
        <w:lang w:eastAsia="en-US" w:bidi="ar-SA"/>
      </w:rPr>
    </w:lvl>
    <w:lvl w:ilvl="6">
      <w:numFmt w:val="bullet"/>
      <w:lvlText w:val="•"/>
      <w:lvlJc w:val="left"/>
      <w:pPr>
        <w:ind w:left="7473" w:hanging="425"/>
      </w:pPr>
      <w:rPr>
        <w:rFonts w:hint="default"/>
        <w:lang w:eastAsia="en-US" w:bidi="ar-SA"/>
      </w:rPr>
    </w:lvl>
    <w:lvl w:ilvl="7">
      <w:numFmt w:val="bullet"/>
      <w:lvlText w:val="•"/>
      <w:lvlJc w:val="left"/>
      <w:pPr>
        <w:ind w:left="8501" w:hanging="425"/>
      </w:pPr>
      <w:rPr>
        <w:rFonts w:hint="default"/>
        <w:lang w:eastAsia="en-US" w:bidi="ar-SA"/>
      </w:rPr>
    </w:lvl>
    <w:lvl w:ilvl="8">
      <w:numFmt w:val="bullet"/>
      <w:lvlText w:val="•"/>
      <w:lvlJc w:val="left"/>
      <w:pPr>
        <w:ind w:left="9529" w:hanging="425"/>
      </w:pPr>
      <w:rPr>
        <w:rFonts w:hint="default"/>
        <w:lang w:eastAsia="en-US" w:bidi="ar-SA"/>
      </w:rPr>
    </w:lvl>
  </w:abstractNum>
  <w:abstractNum w:abstractNumId="19"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0" w15:restartNumberingAfterBreak="0">
    <w:nsid w:val="7D2B26AF"/>
    <w:multiLevelType w:val="multilevel"/>
    <w:tmpl w:val="0324C94A"/>
    <w:lvl w:ilvl="0">
      <w:start w:val="1"/>
      <w:numFmt w:val="decimal"/>
      <w:lvlText w:val="%1."/>
      <w:lvlJc w:val="left"/>
      <w:pPr>
        <w:ind w:left="1080" w:hanging="360"/>
      </w:pPr>
      <w:rPr>
        <w:rFonts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1317108282">
    <w:abstractNumId w:val="17"/>
  </w:num>
  <w:num w:numId="2" w16cid:durableId="451099045">
    <w:abstractNumId w:val="12"/>
  </w:num>
  <w:num w:numId="3" w16cid:durableId="1661696377">
    <w:abstractNumId w:val="19"/>
  </w:num>
  <w:num w:numId="4" w16cid:durableId="2131851839">
    <w:abstractNumId w:val="1"/>
  </w:num>
  <w:num w:numId="5" w16cid:durableId="278335819">
    <w:abstractNumId w:val="18"/>
  </w:num>
  <w:num w:numId="6" w16cid:durableId="72359011">
    <w:abstractNumId w:val="13"/>
  </w:num>
  <w:num w:numId="7" w16cid:durableId="1049762095">
    <w:abstractNumId w:val="9"/>
  </w:num>
  <w:num w:numId="8" w16cid:durableId="1886213364">
    <w:abstractNumId w:val="8"/>
  </w:num>
  <w:num w:numId="9" w16cid:durableId="1494488665">
    <w:abstractNumId w:val="4"/>
  </w:num>
  <w:num w:numId="10" w16cid:durableId="704840267">
    <w:abstractNumId w:val="0"/>
  </w:num>
  <w:num w:numId="11" w16cid:durableId="1734696884">
    <w:abstractNumId w:val="11"/>
  </w:num>
  <w:num w:numId="12" w16cid:durableId="1369992210">
    <w:abstractNumId w:val="7"/>
  </w:num>
  <w:num w:numId="13" w16cid:durableId="1798528683">
    <w:abstractNumId w:val="20"/>
  </w:num>
  <w:num w:numId="14" w16cid:durableId="655187980">
    <w:abstractNumId w:val="3"/>
  </w:num>
  <w:num w:numId="15" w16cid:durableId="1024476087">
    <w:abstractNumId w:val="10"/>
  </w:num>
  <w:num w:numId="16" w16cid:durableId="428090377">
    <w:abstractNumId w:val="15"/>
  </w:num>
  <w:num w:numId="17" w16cid:durableId="1593079672">
    <w:abstractNumId w:val="14"/>
  </w:num>
  <w:num w:numId="18" w16cid:durableId="1282802637">
    <w:abstractNumId w:val="6"/>
  </w:num>
  <w:num w:numId="19" w16cid:durableId="695892151">
    <w:abstractNumId w:val="16"/>
  </w:num>
  <w:num w:numId="20" w16cid:durableId="1037436414">
    <w:abstractNumId w:val="5"/>
  </w:num>
  <w:num w:numId="21" w16cid:durableId="837698128">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75AE"/>
    <w:rsid w:val="000013CF"/>
    <w:rsid w:val="00002882"/>
    <w:rsid w:val="0000385F"/>
    <w:rsid w:val="00005EFC"/>
    <w:rsid w:val="000062EA"/>
    <w:rsid w:val="00007744"/>
    <w:rsid w:val="000106D0"/>
    <w:rsid w:val="00012CEF"/>
    <w:rsid w:val="00013825"/>
    <w:rsid w:val="000142B3"/>
    <w:rsid w:val="00014633"/>
    <w:rsid w:val="00015F2A"/>
    <w:rsid w:val="00017858"/>
    <w:rsid w:val="00021BF8"/>
    <w:rsid w:val="00027142"/>
    <w:rsid w:val="0002767D"/>
    <w:rsid w:val="000279BE"/>
    <w:rsid w:val="00034C84"/>
    <w:rsid w:val="000416A3"/>
    <w:rsid w:val="000437AE"/>
    <w:rsid w:val="0004506E"/>
    <w:rsid w:val="000474E3"/>
    <w:rsid w:val="00047710"/>
    <w:rsid w:val="00050870"/>
    <w:rsid w:val="000523C5"/>
    <w:rsid w:val="00053FB7"/>
    <w:rsid w:val="0006020A"/>
    <w:rsid w:val="00060330"/>
    <w:rsid w:val="00060F5C"/>
    <w:rsid w:val="00061D77"/>
    <w:rsid w:val="00062720"/>
    <w:rsid w:val="000659C1"/>
    <w:rsid w:val="00065CB9"/>
    <w:rsid w:val="00066063"/>
    <w:rsid w:val="00066FCF"/>
    <w:rsid w:val="0007154C"/>
    <w:rsid w:val="00071CFF"/>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3C09"/>
    <w:rsid w:val="00094EB8"/>
    <w:rsid w:val="00095C3E"/>
    <w:rsid w:val="00096883"/>
    <w:rsid w:val="000973CC"/>
    <w:rsid w:val="00097958"/>
    <w:rsid w:val="00097E2D"/>
    <w:rsid w:val="000A059F"/>
    <w:rsid w:val="000A15DA"/>
    <w:rsid w:val="000A592D"/>
    <w:rsid w:val="000A643C"/>
    <w:rsid w:val="000A7ACA"/>
    <w:rsid w:val="000B0641"/>
    <w:rsid w:val="000B5480"/>
    <w:rsid w:val="000B682B"/>
    <w:rsid w:val="000C020C"/>
    <w:rsid w:val="000C03DA"/>
    <w:rsid w:val="000C0CDD"/>
    <w:rsid w:val="000C11B6"/>
    <w:rsid w:val="000C4B17"/>
    <w:rsid w:val="000C67A4"/>
    <w:rsid w:val="000C730A"/>
    <w:rsid w:val="000D0626"/>
    <w:rsid w:val="000D099B"/>
    <w:rsid w:val="000D248B"/>
    <w:rsid w:val="000D50C8"/>
    <w:rsid w:val="000D6591"/>
    <w:rsid w:val="000D6BC3"/>
    <w:rsid w:val="000E0AE1"/>
    <w:rsid w:val="000E0C84"/>
    <w:rsid w:val="000E0CE9"/>
    <w:rsid w:val="000E0E3C"/>
    <w:rsid w:val="000E199B"/>
    <w:rsid w:val="000E1C9D"/>
    <w:rsid w:val="000E28E0"/>
    <w:rsid w:val="000E4FD6"/>
    <w:rsid w:val="000E708C"/>
    <w:rsid w:val="000F279B"/>
    <w:rsid w:val="000F29E1"/>
    <w:rsid w:val="000F61E2"/>
    <w:rsid w:val="000F7ED5"/>
    <w:rsid w:val="0010046E"/>
    <w:rsid w:val="00102377"/>
    <w:rsid w:val="00102A61"/>
    <w:rsid w:val="001041EB"/>
    <w:rsid w:val="00104BF1"/>
    <w:rsid w:val="00104C77"/>
    <w:rsid w:val="00106F02"/>
    <w:rsid w:val="001078A8"/>
    <w:rsid w:val="00107904"/>
    <w:rsid w:val="001108E2"/>
    <w:rsid w:val="001129DE"/>
    <w:rsid w:val="0011369D"/>
    <w:rsid w:val="00113CE6"/>
    <w:rsid w:val="00113F18"/>
    <w:rsid w:val="00114470"/>
    <w:rsid w:val="001172A5"/>
    <w:rsid w:val="00117326"/>
    <w:rsid w:val="00117C85"/>
    <w:rsid w:val="00121C37"/>
    <w:rsid w:val="00122833"/>
    <w:rsid w:val="00122E4E"/>
    <w:rsid w:val="00123036"/>
    <w:rsid w:val="00123165"/>
    <w:rsid w:val="00125C41"/>
    <w:rsid w:val="00126B1A"/>
    <w:rsid w:val="00130C98"/>
    <w:rsid w:val="0013179E"/>
    <w:rsid w:val="00131A6C"/>
    <w:rsid w:val="00131E4C"/>
    <w:rsid w:val="00132FB2"/>
    <w:rsid w:val="00133B59"/>
    <w:rsid w:val="00134CC4"/>
    <w:rsid w:val="00136716"/>
    <w:rsid w:val="00137465"/>
    <w:rsid w:val="00137A07"/>
    <w:rsid w:val="00137E25"/>
    <w:rsid w:val="00137F36"/>
    <w:rsid w:val="0014064B"/>
    <w:rsid w:val="001434C3"/>
    <w:rsid w:val="00143A0D"/>
    <w:rsid w:val="001441CB"/>
    <w:rsid w:val="00145201"/>
    <w:rsid w:val="0014526D"/>
    <w:rsid w:val="00145453"/>
    <w:rsid w:val="0014611F"/>
    <w:rsid w:val="00146861"/>
    <w:rsid w:val="001470F3"/>
    <w:rsid w:val="001501BE"/>
    <w:rsid w:val="001517E4"/>
    <w:rsid w:val="00151E7C"/>
    <w:rsid w:val="0015221A"/>
    <w:rsid w:val="001522FB"/>
    <w:rsid w:val="001523D9"/>
    <w:rsid w:val="001530A3"/>
    <w:rsid w:val="00153387"/>
    <w:rsid w:val="00154C55"/>
    <w:rsid w:val="00157C06"/>
    <w:rsid w:val="00161845"/>
    <w:rsid w:val="001620CD"/>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6D3B"/>
    <w:rsid w:val="00187B69"/>
    <w:rsid w:val="0019022D"/>
    <w:rsid w:val="0019050C"/>
    <w:rsid w:val="00192E8C"/>
    <w:rsid w:val="0019391D"/>
    <w:rsid w:val="00194280"/>
    <w:rsid w:val="00195579"/>
    <w:rsid w:val="001A0839"/>
    <w:rsid w:val="001A33EF"/>
    <w:rsid w:val="001B2439"/>
    <w:rsid w:val="001B2EF9"/>
    <w:rsid w:val="001B4AB3"/>
    <w:rsid w:val="001B5250"/>
    <w:rsid w:val="001B5719"/>
    <w:rsid w:val="001B621C"/>
    <w:rsid w:val="001B64D0"/>
    <w:rsid w:val="001B7713"/>
    <w:rsid w:val="001B7915"/>
    <w:rsid w:val="001C0FE6"/>
    <w:rsid w:val="001C19EB"/>
    <w:rsid w:val="001C1DDC"/>
    <w:rsid w:val="001C5D85"/>
    <w:rsid w:val="001C7AC5"/>
    <w:rsid w:val="001D04CA"/>
    <w:rsid w:val="001D19C3"/>
    <w:rsid w:val="001D218B"/>
    <w:rsid w:val="001E026F"/>
    <w:rsid w:val="001E1922"/>
    <w:rsid w:val="001E2071"/>
    <w:rsid w:val="001E5CFB"/>
    <w:rsid w:val="001E608B"/>
    <w:rsid w:val="001E69C1"/>
    <w:rsid w:val="001E714C"/>
    <w:rsid w:val="001E7DCD"/>
    <w:rsid w:val="001E7FFA"/>
    <w:rsid w:val="001F04F5"/>
    <w:rsid w:val="001F0AFC"/>
    <w:rsid w:val="001F470F"/>
    <w:rsid w:val="001F4ACD"/>
    <w:rsid w:val="001F4FFD"/>
    <w:rsid w:val="001F6170"/>
    <w:rsid w:val="001F63D7"/>
    <w:rsid w:val="001F6ACF"/>
    <w:rsid w:val="001F6FB1"/>
    <w:rsid w:val="00203376"/>
    <w:rsid w:val="00203BE4"/>
    <w:rsid w:val="00204431"/>
    <w:rsid w:val="0020464A"/>
    <w:rsid w:val="00204A25"/>
    <w:rsid w:val="0020608E"/>
    <w:rsid w:val="002073B6"/>
    <w:rsid w:val="002076CA"/>
    <w:rsid w:val="002079DD"/>
    <w:rsid w:val="00212DCC"/>
    <w:rsid w:val="0021391A"/>
    <w:rsid w:val="0021392B"/>
    <w:rsid w:val="002141C1"/>
    <w:rsid w:val="00215A37"/>
    <w:rsid w:val="00215A82"/>
    <w:rsid w:val="002162F1"/>
    <w:rsid w:val="00216F2A"/>
    <w:rsid w:val="00220914"/>
    <w:rsid w:val="00221D61"/>
    <w:rsid w:val="00221FB3"/>
    <w:rsid w:val="0022341C"/>
    <w:rsid w:val="00224456"/>
    <w:rsid w:val="00225A62"/>
    <w:rsid w:val="00225BEA"/>
    <w:rsid w:val="00230440"/>
    <w:rsid w:val="00230AAB"/>
    <w:rsid w:val="00232081"/>
    <w:rsid w:val="00232DA1"/>
    <w:rsid w:val="00237B26"/>
    <w:rsid w:val="00240303"/>
    <w:rsid w:val="0024180A"/>
    <w:rsid w:val="0024268D"/>
    <w:rsid w:val="00244295"/>
    <w:rsid w:val="002446F5"/>
    <w:rsid w:val="00250442"/>
    <w:rsid w:val="00250A66"/>
    <w:rsid w:val="00254253"/>
    <w:rsid w:val="00254EC2"/>
    <w:rsid w:val="00255002"/>
    <w:rsid w:val="002550AB"/>
    <w:rsid w:val="00256322"/>
    <w:rsid w:val="002575A8"/>
    <w:rsid w:val="00260476"/>
    <w:rsid w:val="00261B88"/>
    <w:rsid w:val="0026229E"/>
    <w:rsid w:val="002622CD"/>
    <w:rsid w:val="00264F41"/>
    <w:rsid w:val="0026573D"/>
    <w:rsid w:val="00266230"/>
    <w:rsid w:val="00266574"/>
    <w:rsid w:val="002668F8"/>
    <w:rsid w:val="00270E78"/>
    <w:rsid w:val="00271390"/>
    <w:rsid w:val="00271AB9"/>
    <w:rsid w:val="00271D65"/>
    <w:rsid w:val="0027245E"/>
    <w:rsid w:val="002743A4"/>
    <w:rsid w:val="00274BCC"/>
    <w:rsid w:val="00275406"/>
    <w:rsid w:val="002769E7"/>
    <w:rsid w:val="00276FE8"/>
    <w:rsid w:val="00281882"/>
    <w:rsid w:val="00281D99"/>
    <w:rsid w:val="002821B9"/>
    <w:rsid w:val="0028450D"/>
    <w:rsid w:val="0029173A"/>
    <w:rsid w:val="00291EBF"/>
    <w:rsid w:val="0029573D"/>
    <w:rsid w:val="00296D8E"/>
    <w:rsid w:val="00297730"/>
    <w:rsid w:val="002A0772"/>
    <w:rsid w:val="002A0BB8"/>
    <w:rsid w:val="002B0601"/>
    <w:rsid w:val="002B10C7"/>
    <w:rsid w:val="002B6EC9"/>
    <w:rsid w:val="002B7029"/>
    <w:rsid w:val="002B7609"/>
    <w:rsid w:val="002C0665"/>
    <w:rsid w:val="002C2C92"/>
    <w:rsid w:val="002C4749"/>
    <w:rsid w:val="002C5B29"/>
    <w:rsid w:val="002C6317"/>
    <w:rsid w:val="002D07B9"/>
    <w:rsid w:val="002D0C71"/>
    <w:rsid w:val="002D0F04"/>
    <w:rsid w:val="002D2BAA"/>
    <w:rsid w:val="002D31A6"/>
    <w:rsid w:val="002D4357"/>
    <w:rsid w:val="002D4A56"/>
    <w:rsid w:val="002D604A"/>
    <w:rsid w:val="002D797A"/>
    <w:rsid w:val="002E0BC4"/>
    <w:rsid w:val="002E2CAE"/>
    <w:rsid w:val="002E55C2"/>
    <w:rsid w:val="002E6409"/>
    <w:rsid w:val="002E7D48"/>
    <w:rsid w:val="002F137A"/>
    <w:rsid w:val="002F267D"/>
    <w:rsid w:val="002F41A4"/>
    <w:rsid w:val="002F48E3"/>
    <w:rsid w:val="002F4B9A"/>
    <w:rsid w:val="002F6BBA"/>
    <w:rsid w:val="002F6DFA"/>
    <w:rsid w:val="002F7C5F"/>
    <w:rsid w:val="0030038F"/>
    <w:rsid w:val="00301486"/>
    <w:rsid w:val="00302D7F"/>
    <w:rsid w:val="00306442"/>
    <w:rsid w:val="003069FB"/>
    <w:rsid w:val="00307537"/>
    <w:rsid w:val="00312C0C"/>
    <w:rsid w:val="00313AA2"/>
    <w:rsid w:val="003200C9"/>
    <w:rsid w:val="003209C7"/>
    <w:rsid w:val="003226B6"/>
    <w:rsid w:val="0032306D"/>
    <w:rsid w:val="00326170"/>
    <w:rsid w:val="003263E9"/>
    <w:rsid w:val="00326D35"/>
    <w:rsid w:val="00331183"/>
    <w:rsid w:val="00332063"/>
    <w:rsid w:val="00332D4C"/>
    <w:rsid w:val="00333AB9"/>
    <w:rsid w:val="00333C06"/>
    <w:rsid w:val="0033459B"/>
    <w:rsid w:val="00334915"/>
    <w:rsid w:val="00335BE8"/>
    <w:rsid w:val="00337C87"/>
    <w:rsid w:val="0034265F"/>
    <w:rsid w:val="00342EC6"/>
    <w:rsid w:val="00343A49"/>
    <w:rsid w:val="00346441"/>
    <w:rsid w:val="003475EC"/>
    <w:rsid w:val="00350310"/>
    <w:rsid w:val="0035076B"/>
    <w:rsid w:val="00352BEB"/>
    <w:rsid w:val="00353885"/>
    <w:rsid w:val="00361EB1"/>
    <w:rsid w:val="003629D1"/>
    <w:rsid w:val="003637CE"/>
    <w:rsid w:val="00366DFB"/>
    <w:rsid w:val="003670B8"/>
    <w:rsid w:val="003715EC"/>
    <w:rsid w:val="00373753"/>
    <w:rsid w:val="00376867"/>
    <w:rsid w:val="00376A96"/>
    <w:rsid w:val="003772AC"/>
    <w:rsid w:val="00381E56"/>
    <w:rsid w:val="003826FF"/>
    <w:rsid w:val="00391A00"/>
    <w:rsid w:val="0039273C"/>
    <w:rsid w:val="00393179"/>
    <w:rsid w:val="00393D9D"/>
    <w:rsid w:val="00393E61"/>
    <w:rsid w:val="00395DAA"/>
    <w:rsid w:val="00396CA7"/>
    <w:rsid w:val="00396D02"/>
    <w:rsid w:val="003A0041"/>
    <w:rsid w:val="003A1C3E"/>
    <w:rsid w:val="003A2970"/>
    <w:rsid w:val="003A29D4"/>
    <w:rsid w:val="003A5088"/>
    <w:rsid w:val="003A7D80"/>
    <w:rsid w:val="003B0E46"/>
    <w:rsid w:val="003B14AA"/>
    <w:rsid w:val="003B19C7"/>
    <w:rsid w:val="003B25A5"/>
    <w:rsid w:val="003B3120"/>
    <w:rsid w:val="003B3537"/>
    <w:rsid w:val="003B567E"/>
    <w:rsid w:val="003B6932"/>
    <w:rsid w:val="003B72F9"/>
    <w:rsid w:val="003B79EB"/>
    <w:rsid w:val="003B7ED0"/>
    <w:rsid w:val="003C0D91"/>
    <w:rsid w:val="003C3E42"/>
    <w:rsid w:val="003C436F"/>
    <w:rsid w:val="003C4B05"/>
    <w:rsid w:val="003C72E2"/>
    <w:rsid w:val="003D07D2"/>
    <w:rsid w:val="003D2A5F"/>
    <w:rsid w:val="003D79CF"/>
    <w:rsid w:val="003E0207"/>
    <w:rsid w:val="003E11F6"/>
    <w:rsid w:val="003E304D"/>
    <w:rsid w:val="003E3D3C"/>
    <w:rsid w:val="003E4AA5"/>
    <w:rsid w:val="003F08C2"/>
    <w:rsid w:val="003F0964"/>
    <w:rsid w:val="003F18A1"/>
    <w:rsid w:val="003F1D93"/>
    <w:rsid w:val="003F2EB6"/>
    <w:rsid w:val="003F4897"/>
    <w:rsid w:val="003F5BAF"/>
    <w:rsid w:val="003F6587"/>
    <w:rsid w:val="003F7A8F"/>
    <w:rsid w:val="00402C7D"/>
    <w:rsid w:val="00403A74"/>
    <w:rsid w:val="00407351"/>
    <w:rsid w:val="00407C2D"/>
    <w:rsid w:val="004106DF"/>
    <w:rsid w:val="00410EC9"/>
    <w:rsid w:val="00411A71"/>
    <w:rsid w:val="00411C0C"/>
    <w:rsid w:val="004120BB"/>
    <w:rsid w:val="0041399A"/>
    <w:rsid w:val="00414535"/>
    <w:rsid w:val="00414925"/>
    <w:rsid w:val="00420D64"/>
    <w:rsid w:val="004218FA"/>
    <w:rsid w:val="00424E85"/>
    <w:rsid w:val="00425BE9"/>
    <w:rsid w:val="00426AEE"/>
    <w:rsid w:val="00427072"/>
    <w:rsid w:val="00433AA3"/>
    <w:rsid w:val="0043585C"/>
    <w:rsid w:val="00441F35"/>
    <w:rsid w:val="004428FA"/>
    <w:rsid w:val="00443205"/>
    <w:rsid w:val="004439D2"/>
    <w:rsid w:val="00445994"/>
    <w:rsid w:val="004503E9"/>
    <w:rsid w:val="00453463"/>
    <w:rsid w:val="004550E4"/>
    <w:rsid w:val="004637E8"/>
    <w:rsid w:val="00467368"/>
    <w:rsid w:val="004674CD"/>
    <w:rsid w:val="00467C56"/>
    <w:rsid w:val="004710EE"/>
    <w:rsid w:val="00472E56"/>
    <w:rsid w:val="004740EC"/>
    <w:rsid w:val="00480AF3"/>
    <w:rsid w:val="0048186C"/>
    <w:rsid w:val="004819CF"/>
    <w:rsid w:val="00482432"/>
    <w:rsid w:val="00484866"/>
    <w:rsid w:val="004859D6"/>
    <w:rsid w:val="00485FD1"/>
    <w:rsid w:val="0048797E"/>
    <w:rsid w:val="00487DD3"/>
    <w:rsid w:val="004902C8"/>
    <w:rsid w:val="004905D4"/>
    <w:rsid w:val="004916C4"/>
    <w:rsid w:val="00492E44"/>
    <w:rsid w:val="0049431F"/>
    <w:rsid w:val="004947B9"/>
    <w:rsid w:val="0049514C"/>
    <w:rsid w:val="00496DFD"/>
    <w:rsid w:val="00497DE1"/>
    <w:rsid w:val="004A0C8B"/>
    <w:rsid w:val="004A187E"/>
    <w:rsid w:val="004A335F"/>
    <w:rsid w:val="004A3F3D"/>
    <w:rsid w:val="004A4FDB"/>
    <w:rsid w:val="004A5FC0"/>
    <w:rsid w:val="004A7C83"/>
    <w:rsid w:val="004B1FFE"/>
    <w:rsid w:val="004B2F8C"/>
    <w:rsid w:val="004B4EDE"/>
    <w:rsid w:val="004B589F"/>
    <w:rsid w:val="004B6161"/>
    <w:rsid w:val="004B661B"/>
    <w:rsid w:val="004B76DC"/>
    <w:rsid w:val="004C0B2C"/>
    <w:rsid w:val="004C3BEB"/>
    <w:rsid w:val="004C59ED"/>
    <w:rsid w:val="004C65D5"/>
    <w:rsid w:val="004D6C24"/>
    <w:rsid w:val="004D7295"/>
    <w:rsid w:val="004E140A"/>
    <w:rsid w:val="004E154B"/>
    <w:rsid w:val="004E1914"/>
    <w:rsid w:val="004E32A4"/>
    <w:rsid w:val="004E3613"/>
    <w:rsid w:val="004E3CAD"/>
    <w:rsid w:val="004E6C69"/>
    <w:rsid w:val="004F101E"/>
    <w:rsid w:val="004F2A11"/>
    <w:rsid w:val="004F3166"/>
    <w:rsid w:val="004F3208"/>
    <w:rsid w:val="004F44EE"/>
    <w:rsid w:val="004F54D2"/>
    <w:rsid w:val="004F6193"/>
    <w:rsid w:val="004F7676"/>
    <w:rsid w:val="004F7C81"/>
    <w:rsid w:val="00501713"/>
    <w:rsid w:val="0050282E"/>
    <w:rsid w:val="00504419"/>
    <w:rsid w:val="00505F41"/>
    <w:rsid w:val="0050794C"/>
    <w:rsid w:val="0051075B"/>
    <w:rsid w:val="00511236"/>
    <w:rsid w:val="00511539"/>
    <w:rsid w:val="00512DE0"/>
    <w:rsid w:val="0051361F"/>
    <w:rsid w:val="00514078"/>
    <w:rsid w:val="00515455"/>
    <w:rsid w:val="00516317"/>
    <w:rsid w:val="005174FF"/>
    <w:rsid w:val="00520EC3"/>
    <w:rsid w:val="0052138C"/>
    <w:rsid w:val="005213A1"/>
    <w:rsid w:val="005214F9"/>
    <w:rsid w:val="00522CCA"/>
    <w:rsid w:val="00523362"/>
    <w:rsid w:val="00523B26"/>
    <w:rsid w:val="0052442F"/>
    <w:rsid w:val="00526CFA"/>
    <w:rsid w:val="00530CAF"/>
    <w:rsid w:val="0053172B"/>
    <w:rsid w:val="00532941"/>
    <w:rsid w:val="00533FAD"/>
    <w:rsid w:val="00535A39"/>
    <w:rsid w:val="005373E3"/>
    <w:rsid w:val="00540DCE"/>
    <w:rsid w:val="00540DD7"/>
    <w:rsid w:val="00541F86"/>
    <w:rsid w:val="00541FCB"/>
    <w:rsid w:val="0054283A"/>
    <w:rsid w:val="00543308"/>
    <w:rsid w:val="00545E9C"/>
    <w:rsid w:val="00546625"/>
    <w:rsid w:val="00547658"/>
    <w:rsid w:val="0054768C"/>
    <w:rsid w:val="00556030"/>
    <w:rsid w:val="0055649A"/>
    <w:rsid w:val="00562B2B"/>
    <w:rsid w:val="00563102"/>
    <w:rsid w:val="005657D7"/>
    <w:rsid w:val="00565958"/>
    <w:rsid w:val="00572013"/>
    <w:rsid w:val="00573257"/>
    <w:rsid w:val="005778F7"/>
    <w:rsid w:val="00577A3F"/>
    <w:rsid w:val="005805DF"/>
    <w:rsid w:val="0058326E"/>
    <w:rsid w:val="005833B8"/>
    <w:rsid w:val="0058384E"/>
    <w:rsid w:val="00583A03"/>
    <w:rsid w:val="005841BA"/>
    <w:rsid w:val="00584301"/>
    <w:rsid w:val="005877F2"/>
    <w:rsid w:val="00592442"/>
    <w:rsid w:val="0059283B"/>
    <w:rsid w:val="00593E92"/>
    <w:rsid w:val="005949F1"/>
    <w:rsid w:val="005956F7"/>
    <w:rsid w:val="00595CB2"/>
    <w:rsid w:val="005978C8"/>
    <w:rsid w:val="005A0A0F"/>
    <w:rsid w:val="005A2361"/>
    <w:rsid w:val="005A24ED"/>
    <w:rsid w:val="005A2573"/>
    <w:rsid w:val="005A3193"/>
    <w:rsid w:val="005A4783"/>
    <w:rsid w:val="005A5CCF"/>
    <w:rsid w:val="005A6B87"/>
    <w:rsid w:val="005B034E"/>
    <w:rsid w:val="005B0825"/>
    <w:rsid w:val="005B0A84"/>
    <w:rsid w:val="005B2D16"/>
    <w:rsid w:val="005B4DAF"/>
    <w:rsid w:val="005B56A0"/>
    <w:rsid w:val="005B5788"/>
    <w:rsid w:val="005B60D5"/>
    <w:rsid w:val="005B693A"/>
    <w:rsid w:val="005C035D"/>
    <w:rsid w:val="005C11D6"/>
    <w:rsid w:val="005C12EA"/>
    <w:rsid w:val="005C1759"/>
    <w:rsid w:val="005C22AA"/>
    <w:rsid w:val="005C234E"/>
    <w:rsid w:val="005D02EE"/>
    <w:rsid w:val="005D0C1B"/>
    <w:rsid w:val="005D210E"/>
    <w:rsid w:val="005D3D27"/>
    <w:rsid w:val="005D464B"/>
    <w:rsid w:val="005D7D3A"/>
    <w:rsid w:val="005D7EB1"/>
    <w:rsid w:val="005E08B2"/>
    <w:rsid w:val="005E4EE1"/>
    <w:rsid w:val="005E6EF7"/>
    <w:rsid w:val="005E736A"/>
    <w:rsid w:val="005E75FC"/>
    <w:rsid w:val="005F042D"/>
    <w:rsid w:val="005F3D1C"/>
    <w:rsid w:val="005F534C"/>
    <w:rsid w:val="005F75F8"/>
    <w:rsid w:val="00602357"/>
    <w:rsid w:val="006044C7"/>
    <w:rsid w:val="00611708"/>
    <w:rsid w:val="006123B6"/>
    <w:rsid w:val="00613977"/>
    <w:rsid w:val="0061627D"/>
    <w:rsid w:val="006206C7"/>
    <w:rsid w:val="00622EC4"/>
    <w:rsid w:val="00624875"/>
    <w:rsid w:val="0062488B"/>
    <w:rsid w:val="006327F1"/>
    <w:rsid w:val="00636167"/>
    <w:rsid w:val="00644417"/>
    <w:rsid w:val="00647075"/>
    <w:rsid w:val="006520FF"/>
    <w:rsid w:val="00652EBE"/>
    <w:rsid w:val="006549EF"/>
    <w:rsid w:val="00655C14"/>
    <w:rsid w:val="00656186"/>
    <w:rsid w:val="00656420"/>
    <w:rsid w:val="00662070"/>
    <w:rsid w:val="0066237A"/>
    <w:rsid w:val="006628A9"/>
    <w:rsid w:val="00665A9F"/>
    <w:rsid w:val="00665B37"/>
    <w:rsid w:val="0066676B"/>
    <w:rsid w:val="006719D8"/>
    <w:rsid w:val="0067364F"/>
    <w:rsid w:val="00675481"/>
    <w:rsid w:val="006758E6"/>
    <w:rsid w:val="00675D81"/>
    <w:rsid w:val="00676455"/>
    <w:rsid w:val="00676D0D"/>
    <w:rsid w:val="00676EB9"/>
    <w:rsid w:val="0068043D"/>
    <w:rsid w:val="00681497"/>
    <w:rsid w:val="00682B00"/>
    <w:rsid w:val="00685028"/>
    <w:rsid w:val="00685AA5"/>
    <w:rsid w:val="00685FB4"/>
    <w:rsid w:val="006863DA"/>
    <w:rsid w:val="0068702E"/>
    <w:rsid w:val="00687CA7"/>
    <w:rsid w:val="00687D3A"/>
    <w:rsid w:val="006925E2"/>
    <w:rsid w:val="006932E0"/>
    <w:rsid w:val="006942E3"/>
    <w:rsid w:val="006A0231"/>
    <w:rsid w:val="006A090C"/>
    <w:rsid w:val="006A0BC1"/>
    <w:rsid w:val="006A1384"/>
    <w:rsid w:val="006A34DA"/>
    <w:rsid w:val="006A6AEE"/>
    <w:rsid w:val="006B0965"/>
    <w:rsid w:val="006B2FBC"/>
    <w:rsid w:val="006B6754"/>
    <w:rsid w:val="006B677E"/>
    <w:rsid w:val="006B71FD"/>
    <w:rsid w:val="006C0661"/>
    <w:rsid w:val="006C0E3B"/>
    <w:rsid w:val="006C18AF"/>
    <w:rsid w:val="006C1D12"/>
    <w:rsid w:val="006C6571"/>
    <w:rsid w:val="006D29E6"/>
    <w:rsid w:val="006D449D"/>
    <w:rsid w:val="006D5851"/>
    <w:rsid w:val="006D5DAA"/>
    <w:rsid w:val="006D60D9"/>
    <w:rsid w:val="006D6178"/>
    <w:rsid w:val="006E27F4"/>
    <w:rsid w:val="006E361D"/>
    <w:rsid w:val="006E3810"/>
    <w:rsid w:val="006E44B1"/>
    <w:rsid w:val="006E492E"/>
    <w:rsid w:val="006E4C9D"/>
    <w:rsid w:val="006E5DCF"/>
    <w:rsid w:val="006E669C"/>
    <w:rsid w:val="006E69BB"/>
    <w:rsid w:val="006E6A6B"/>
    <w:rsid w:val="006E6AD8"/>
    <w:rsid w:val="006E786F"/>
    <w:rsid w:val="006F01C3"/>
    <w:rsid w:val="006F5B9E"/>
    <w:rsid w:val="006F7480"/>
    <w:rsid w:val="0070124C"/>
    <w:rsid w:val="007017C6"/>
    <w:rsid w:val="00702117"/>
    <w:rsid w:val="007027BB"/>
    <w:rsid w:val="007029C9"/>
    <w:rsid w:val="00705140"/>
    <w:rsid w:val="007066C5"/>
    <w:rsid w:val="00712FFF"/>
    <w:rsid w:val="007142C8"/>
    <w:rsid w:val="0071626D"/>
    <w:rsid w:val="00717A32"/>
    <w:rsid w:val="00720729"/>
    <w:rsid w:val="007212E2"/>
    <w:rsid w:val="00723C09"/>
    <w:rsid w:val="00723DEB"/>
    <w:rsid w:val="007306AF"/>
    <w:rsid w:val="00731179"/>
    <w:rsid w:val="00731AEB"/>
    <w:rsid w:val="00734D11"/>
    <w:rsid w:val="00735674"/>
    <w:rsid w:val="00740C36"/>
    <w:rsid w:val="00741A8F"/>
    <w:rsid w:val="00742008"/>
    <w:rsid w:val="00743BA0"/>
    <w:rsid w:val="007473F1"/>
    <w:rsid w:val="00747DFD"/>
    <w:rsid w:val="0075041D"/>
    <w:rsid w:val="00754329"/>
    <w:rsid w:val="007547A1"/>
    <w:rsid w:val="00756A93"/>
    <w:rsid w:val="0075769A"/>
    <w:rsid w:val="007637F6"/>
    <w:rsid w:val="0076561F"/>
    <w:rsid w:val="00765DEF"/>
    <w:rsid w:val="00766E46"/>
    <w:rsid w:val="00770E6E"/>
    <w:rsid w:val="00771A7C"/>
    <w:rsid w:val="0077230A"/>
    <w:rsid w:val="00772725"/>
    <w:rsid w:val="0077318C"/>
    <w:rsid w:val="00773EB7"/>
    <w:rsid w:val="007751AA"/>
    <w:rsid w:val="00777AD7"/>
    <w:rsid w:val="00781F66"/>
    <w:rsid w:val="00783FA7"/>
    <w:rsid w:val="0079451D"/>
    <w:rsid w:val="007A04C8"/>
    <w:rsid w:val="007A2913"/>
    <w:rsid w:val="007A3102"/>
    <w:rsid w:val="007A3B30"/>
    <w:rsid w:val="007A3FC0"/>
    <w:rsid w:val="007A49BA"/>
    <w:rsid w:val="007A609F"/>
    <w:rsid w:val="007A7484"/>
    <w:rsid w:val="007B260C"/>
    <w:rsid w:val="007B57A1"/>
    <w:rsid w:val="007B7535"/>
    <w:rsid w:val="007C0D3D"/>
    <w:rsid w:val="007C2A08"/>
    <w:rsid w:val="007C60D8"/>
    <w:rsid w:val="007D0AC6"/>
    <w:rsid w:val="007D2077"/>
    <w:rsid w:val="007D3F94"/>
    <w:rsid w:val="007D4B45"/>
    <w:rsid w:val="007D7A78"/>
    <w:rsid w:val="007E2D5E"/>
    <w:rsid w:val="007E41A4"/>
    <w:rsid w:val="007E5812"/>
    <w:rsid w:val="007E68A5"/>
    <w:rsid w:val="007F0E4B"/>
    <w:rsid w:val="007F1EC7"/>
    <w:rsid w:val="007F36F4"/>
    <w:rsid w:val="007F3EAF"/>
    <w:rsid w:val="007F40B0"/>
    <w:rsid w:val="007F5F38"/>
    <w:rsid w:val="007F665B"/>
    <w:rsid w:val="007F76FD"/>
    <w:rsid w:val="008042C8"/>
    <w:rsid w:val="00805CFD"/>
    <w:rsid w:val="00806501"/>
    <w:rsid w:val="00807F15"/>
    <w:rsid w:val="00811912"/>
    <w:rsid w:val="008123AF"/>
    <w:rsid w:val="0081359D"/>
    <w:rsid w:val="008136A0"/>
    <w:rsid w:val="00813CDD"/>
    <w:rsid w:val="00814164"/>
    <w:rsid w:val="00815A2E"/>
    <w:rsid w:val="008168B9"/>
    <w:rsid w:val="00820B4E"/>
    <w:rsid w:val="00822488"/>
    <w:rsid w:val="00823B38"/>
    <w:rsid w:val="00823F1C"/>
    <w:rsid w:val="00824697"/>
    <w:rsid w:val="00827A30"/>
    <w:rsid w:val="008318B8"/>
    <w:rsid w:val="00831DDD"/>
    <w:rsid w:val="00832386"/>
    <w:rsid w:val="00832609"/>
    <w:rsid w:val="008332DA"/>
    <w:rsid w:val="008344C2"/>
    <w:rsid w:val="00834BAC"/>
    <w:rsid w:val="00836D01"/>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60671"/>
    <w:rsid w:val="00860A5D"/>
    <w:rsid w:val="00861396"/>
    <w:rsid w:val="00862CD2"/>
    <w:rsid w:val="00864334"/>
    <w:rsid w:val="0086508B"/>
    <w:rsid w:val="00866E4F"/>
    <w:rsid w:val="0087156B"/>
    <w:rsid w:val="00872D7E"/>
    <w:rsid w:val="00874965"/>
    <w:rsid w:val="008754E6"/>
    <w:rsid w:val="0087776F"/>
    <w:rsid w:val="00877B15"/>
    <w:rsid w:val="0088280A"/>
    <w:rsid w:val="00882EA9"/>
    <w:rsid w:val="00883C52"/>
    <w:rsid w:val="00883EB7"/>
    <w:rsid w:val="00891446"/>
    <w:rsid w:val="00891A53"/>
    <w:rsid w:val="00892C9F"/>
    <w:rsid w:val="00892FBD"/>
    <w:rsid w:val="00893AD8"/>
    <w:rsid w:val="00893D2C"/>
    <w:rsid w:val="00894AB2"/>
    <w:rsid w:val="00894D11"/>
    <w:rsid w:val="0089523F"/>
    <w:rsid w:val="008967E5"/>
    <w:rsid w:val="00897BCF"/>
    <w:rsid w:val="008A07FE"/>
    <w:rsid w:val="008A12AD"/>
    <w:rsid w:val="008A1677"/>
    <w:rsid w:val="008A5C7C"/>
    <w:rsid w:val="008A6436"/>
    <w:rsid w:val="008B04B3"/>
    <w:rsid w:val="008B0616"/>
    <w:rsid w:val="008B144F"/>
    <w:rsid w:val="008B279B"/>
    <w:rsid w:val="008B38EE"/>
    <w:rsid w:val="008B3B85"/>
    <w:rsid w:val="008B42E3"/>
    <w:rsid w:val="008B4E8C"/>
    <w:rsid w:val="008B56CB"/>
    <w:rsid w:val="008B60B8"/>
    <w:rsid w:val="008B6D35"/>
    <w:rsid w:val="008C12BE"/>
    <w:rsid w:val="008C1B93"/>
    <w:rsid w:val="008C22C7"/>
    <w:rsid w:val="008C38EB"/>
    <w:rsid w:val="008C414B"/>
    <w:rsid w:val="008C54EA"/>
    <w:rsid w:val="008C569A"/>
    <w:rsid w:val="008C671C"/>
    <w:rsid w:val="008D29B7"/>
    <w:rsid w:val="008D3592"/>
    <w:rsid w:val="008D3BDF"/>
    <w:rsid w:val="008D7EA2"/>
    <w:rsid w:val="008E1897"/>
    <w:rsid w:val="008E1CA4"/>
    <w:rsid w:val="008E3FAA"/>
    <w:rsid w:val="008E737C"/>
    <w:rsid w:val="008F05B8"/>
    <w:rsid w:val="008F0C9D"/>
    <w:rsid w:val="008F0D5A"/>
    <w:rsid w:val="008F1C12"/>
    <w:rsid w:val="008F5A4B"/>
    <w:rsid w:val="008F5E82"/>
    <w:rsid w:val="008F5EF9"/>
    <w:rsid w:val="008F5F6F"/>
    <w:rsid w:val="00900EC1"/>
    <w:rsid w:val="00901214"/>
    <w:rsid w:val="00903B12"/>
    <w:rsid w:val="00904D6D"/>
    <w:rsid w:val="00904EC8"/>
    <w:rsid w:val="00906951"/>
    <w:rsid w:val="009074E7"/>
    <w:rsid w:val="0090797F"/>
    <w:rsid w:val="0091187A"/>
    <w:rsid w:val="00912FBC"/>
    <w:rsid w:val="00913D3B"/>
    <w:rsid w:val="00913F75"/>
    <w:rsid w:val="00921D05"/>
    <w:rsid w:val="0092257C"/>
    <w:rsid w:val="0092265E"/>
    <w:rsid w:val="009243B5"/>
    <w:rsid w:val="009314C3"/>
    <w:rsid w:val="009317FD"/>
    <w:rsid w:val="009348B2"/>
    <w:rsid w:val="009406FF"/>
    <w:rsid w:val="009416C1"/>
    <w:rsid w:val="00941CD2"/>
    <w:rsid w:val="0094367D"/>
    <w:rsid w:val="00943FA1"/>
    <w:rsid w:val="00945A5C"/>
    <w:rsid w:val="00945F29"/>
    <w:rsid w:val="00945F87"/>
    <w:rsid w:val="00946389"/>
    <w:rsid w:val="0094738D"/>
    <w:rsid w:val="00950EF7"/>
    <w:rsid w:val="00954DC1"/>
    <w:rsid w:val="00955462"/>
    <w:rsid w:val="00956B64"/>
    <w:rsid w:val="00960597"/>
    <w:rsid w:val="009617A9"/>
    <w:rsid w:val="0096558F"/>
    <w:rsid w:val="00965F39"/>
    <w:rsid w:val="009665BE"/>
    <w:rsid w:val="009673AB"/>
    <w:rsid w:val="00970E84"/>
    <w:rsid w:val="00970FC9"/>
    <w:rsid w:val="00971153"/>
    <w:rsid w:val="009751D1"/>
    <w:rsid w:val="00981036"/>
    <w:rsid w:val="00981E5F"/>
    <w:rsid w:val="00983846"/>
    <w:rsid w:val="00986A9F"/>
    <w:rsid w:val="00990CC8"/>
    <w:rsid w:val="0099227E"/>
    <w:rsid w:val="009949C5"/>
    <w:rsid w:val="009A19B2"/>
    <w:rsid w:val="009A7C7E"/>
    <w:rsid w:val="009B3702"/>
    <w:rsid w:val="009B3EC0"/>
    <w:rsid w:val="009B5FE8"/>
    <w:rsid w:val="009B62B1"/>
    <w:rsid w:val="009B76C2"/>
    <w:rsid w:val="009C080D"/>
    <w:rsid w:val="009C5293"/>
    <w:rsid w:val="009C6C7B"/>
    <w:rsid w:val="009D3C32"/>
    <w:rsid w:val="009D41DF"/>
    <w:rsid w:val="009D61CF"/>
    <w:rsid w:val="009D709E"/>
    <w:rsid w:val="009E0249"/>
    <w:rsid w:val="009E055A"/>
    <w:rsid w:val="009E0C4E"/>
    <w:rsid w:val="009E0F0F"/>
    <w:rsid w:val="009E36AC"/>
    <w:rsid w:val="009E4FB4"/>
    <w:rsid w:val="009E5694"/>
    <w:rsid w:val="009E585B"/>
    <w:rsid w:val="009F040E"/>
    <w:rsid w:val="009F3673"/>
    <w:rsid w:val="00A02DD3"/>
    <w:rsid w:val="00A04D6C"/>
    <w:rsid w:val="00A05622"/>
    <w:rsid w:val="00A1136A"/>
    <w:rsid w:val="00A16250"/>
    <w:rsid w:val="00A17296"/>
    <w:rsid w:val="00A17D28"/>
    <w:rsid w:val="00A17E53"/>
    <w:rsid w:val="00A21621"/>
    <w:rsid w:val="00A217D3"/>
    <w:rsid w:val="00A22457"/>
    <w:rsid w:val="00A22900"/>
    <w:rsid w:val="00A302B1"/>
    <w:rsid w:val="00A31E71"/>
    <w:rsid w:val="00A3340E"/>
    <w:rsid w:val="00A37600"/>
    <w:rsid w:val="00A42248"/>
    <w:rsid w:val="00A426C8"/>
    <w:rsid w:val="00A42ABF"/>
    <w:rsid w:val="00A4427E"/>
    <w:rsid w:val="00A46733"/>
    <w:rsid w:val="00A46ECF"/>
    <w:rsid w:val="00A477B8"/>
    <w:rsid w:val="00A47D0D"/>
    <w:rsid w:val="00A47F03"/>
    <w:rsid w:val="00A511E6"/>
    <w:rsid w:val="00A51683"/>
    <w:rsid w:val="00A51892"/>
    <w:rsid w:val="00A52037"/>
    <w:rsid w:val="00A52149"/>
    <w:rsid w:val="00A53922"/>
    <w:rsid w:val="00A5654D"/>
    <w:rsid w:val="00A5724F"/>
    <w:rsid w:val="00A6261F"/>
    <w:rsid w:val="00A648CF"/>
    <w:rsid w:val="00A65242"/>
    <w:rsid w:val="00A653A6"/>
    <w:rsid w:val="00A65646"/>
    <w:rsid w:val="00A656B3"/>
    <w:rsid w:val="00A65ECB"/>
    <w:rsid w:val="00A662A3"/>
    <w:rsid w:val="00A6697F"/>
    <w:rsid w:val="00A6703D"/>
    <w:rsid w:val="00A71C8A"/>
    <w:rsid w:val="00A71ED6"/>
    <w:rsid w:val="00A75CE7"/>
    <w:rsid w:val="00A77E76"/>
    <w:rsid w:val="00A80090"/>
    <w:rsid w:val="00A80D8C"/>
    <w:rsid w:val="00A84BD1"/>
    <w:rsid w:val="00A85A64"/>
    <w:rsid w:val="00A85DD9"/>
    <w:rsid w:val="00A93118"/>
    <w:rsid w:val="00A96FA0"/>
    <w:rsid w:val="00AA3EC5"/>
    <w:rsid w:val="00AA4B39"/>
    <w:rsid w:val="00AA512B"/>
    <w:rsid w:val="00AA608B"/>
    <w:rsid w:val="00AA77C0"/>
    <w:rsid w:val="00AB1CD7"/>
    <w:rsid w:val="00AB1F5C"/>
    <w:rsid w:val="00AB4311"/>
    <w:rsid w:val="00AB49DA"/>
    <w:rsid w:val="00AB59A7"/>
    <w:rsid w:val="00AB68F7"/>
    <w:rsid w:val="00AC077B"/>
    <w:rsid w:val="00AC0C82"/>
    <w:rsid w:val="00AC1F08"/>
    <w:rsid w:val="00AC60ED"/>
    <w:rsid w:val="00AC6353"/>
    <w:rsid w:val="00AC7B23"/>
    <w:rsid w:val="00AD564C"/>
    <w:rsid w:val="00AD5DF9"/>
    <w:rsid w:val="00AD7639"/>
    <w:rsid w:val="00AE0F87"/>
    <w:rsid w:val="00AE2DBD"/>
    <w:rsid w:val="00AE3182"/>
    <w:rsid w:val="00AE43A3"/>
    <w:rsid w:val="00AE4DBD"/>
    <w:rsid w:val="00AE55D3"/>
    <w:rsid w:val="00AF095A"/>
    <w:rsid w:val="00AF1119"/>
    <w:rsid w:val="00AF567E"/>
    <w:rsid w:val="00AF59C3"/>
    <w:rsid w:val="00AF73D2"/>
    <w:rsid w:val="00B011BB"/>
    <w:rsid w:val="00B0163B"/>
    <w:rsid w:val="00B04312"/>
    <w:rsid w:val="00B0539A"/>
    <w:rsid w:val="00B05D34"/>
    <w:rsid w:val="00B06669"/>
    <w:rsid w:val="00B06F09"/>
    <w:rsid w:val="00B14782"/>
    <w:rsid w:val="00B14B32"/>
    <w:rsid w:val="00B14BA4"/>
    <w:rsid w:val="00B14C9C"/>
    <w:rsid w:val="00B14E05"/>
    <w:rsid w:val="00B162E1"/>
    <w:rsid w:val="00B16894"/>
    <w:rsid w:val="00B17156"/>
    <w:rsid w:val="00B17A29"/>
    <w:rsid w:val="00B17D85"/>
    <w:rsid w:val="00B20DE0"/>
    <w:rsid w:val="00B21966"/>
    <w:rsid w:val="00B2363C"/>
    <w:rsid w:val="00B252F9"/>
    <w:rsid w:val="00B25977"/>
    <w:rsid w:val="00B271D8"/>
    <w:rsid w:val="00B27C45"/>
    <w:rsid w:val="00B3036A"/>
    <w:rsid w:val="00B313EB"/>
    <w:rsid w:val="00B3198A"/>
    <w:rsid w:val="00B34812"/>
    <w:rsid w:val="00B357AE"/>
    <w:rsid w:val="00B3700B"/>
    <w:rsid w:val="00B37E57"/>
    <w:rsid w:val="00B42FA5"/>
    <w:rsid w:val="00B47C95"/>
    <w:rsid w:val="00B514D3"/>
    <w:rsid w:val="00B51BC7"/>
    <w:rsid w:val="00B52134"/>
    <w:rsid w:val="00B534CF"/>
    <w:rsid w:val="00B56063"/>
    <w:rsid w:val="00B570B0"/>
    <w:rsid w:val="00B57451"/>
    <w:rsid w:val="00B57714"/>
    <w:rsid w:val="00B61553"/>
    <w:rsid w:val="00B61620"/>
    <w:rsid w:val="00B6383F"/>
    <w:rsid w:val="00B64061"/>
    <w:rsid w:val="00B64D29"/>
    <w:rsid w:val="00B65BB6"/>
    <w:rsid w:val="00B66690"/>
    <w:rsid w:val="00B7048C"/>
    <w:rsid w:val="00B71D8A"/>
    <w:rsid w:val="00B73F7D"/>
    <w:rsid w:val="00B743B9"/>
    <w:rsid w:val="00B768D7"/>
    <w:rsid w:val="00B778A3"/>
    <w:rsid w:val="00B809F3"/>
    <w:rsid w:val="00B80B6B"/>
    <w:rsid w:val="00B85932"/>
    <w:rsid w:val="00B859E0"/>
    <w:rsid w:val="00B87588"/>
    <w:rsid w:val="00B92474"/>
    <w:rsid w:val="00B94B26"/>
    <w:rsid w:val="00BA2419"/>
    <w:rsid w:val="00BA2A8C"/>
    <w:rsid w:val="00BA5A9F"/>
    <w:rsid w:val="00BB0F2F"/>
    <w:rsid w:val="00BB1C66"/>
    <w:rsid w:val="00BB4626"/>
    <w:rsid w:val="00BB524D"/>
    <w:rsid w:val="00BB5385"/>
    <w:rsid w:val="00BB5653"/>
    <w:rsid w:val="00BB6E3C"/>
    <w:rsid w:val="00BC133D"/>
    <w:rsid w:val="00BC3E9C"/>
    <w:rsid w:val="00BC4074"/>
    <w:rsid w:val="00BC4AF5"/>
    <w:rsid w:val="00BC5AA5"/>
    <w:rsid w:val="00BC6362"/>
    <w:rsid w:val="00BC7404"/>
    <w:rsid w:val="00BC7CC2"/>
    <w:rsid w:val="00BD0102"/>
    <w:rsid w:val="00BD049F"/>
    <w:rsid w:val="00BD0E9D"/>
    <w:rsid w:val="00BD218A"/>
    <w:rsid w:val="00BD2F82"/>
    <w:rsid w:val="00BD399A"/>
    <w:rsid w:val="00BD557E"/>
    <w:rsid w:val="00BD5B18"/>
    <w:rsid w:val="00BD5F64"/>
    <w:rsid w:val="00BD6EB6"/>
    <w:rsid w:val="00BE0201"/>
    <w:rsid w:val="00BE17F9"/>
    <w:rsid w:val="00BE3232"/>
    <w:rsid w:val="00BE520C"/>
    <w:rsid w:val="00BF16AD"/>
    <w:rsid w:val="00BF2C8B"/>
    <w:rsid w:val="00BF34A7"/>
    <w:rsid w:val="00BF3B14"/>
    <w:rsid w:val="00BF54FE"/>
    <w:rsid w:val="00BF6218"/>
    <w:rsid w:val="00BF74E5"/>
    <w:rsid w:val="00C00EA2"/>
    <w:rsid w:val="00C011EE"/>
    <w:rsid w:val="00C02535"/>
    <w:rsid w:val="00C031CE"/>
    <w:rsid w:val="00C0352A"/>
    <w:rsid w:val="00C0425B"/>
    <w:rsid w:val="00C05811"/>
    <w:rsid w:val="00C1015B"/>
    <w:rsid w:val="00C103A1"/>
    <w:rsid w:val="00C10A10"/>
    <w:rsid w:val="00C10D6A"/>
    <w:rsid w:val="00C10EC0"/>
    <w:rsid w:val="00C138D8"/>
    <w:rsid w:val="00C13B9C"/>
    <w:rsid w:val="00C14063"/>
    <w:rsid w:val="00C15102"/>
    <w:rsid w:val="00C15A56"/>
    <w:rsid w:val="00C17A69"/>
    <w:rsid w:val="00C22F0A"/>
    <w:rsid w:val="00C2325B"/>
    <w:rsid w:val="00C256E4"/>
    <w:rsid w:val="00C25B1C"/>
    <w:rsid w:val="00C26299"/>
    <w:rsid w:val="00C311E4"/>
    <w:rsid w:val="00C322BB"/>
    <w:rsid w:val="00C33540"/>
    <w:rsid w:val="00C350F2"/>
    <w:rsid w:val="00C35B73"/>
    <w:rsid w:val="00C35B8F"/>
    <w:rsid w:val="00C35FBE"/>
    <w:rsid w:val="00C40E59"/>
    <w:rsid w:val="00C418BF"/>
    <w:rsid w:val="00C4258F"/>
    <w:rsid w:val="00C44562"/>
    <w:rsid w:val="00C44EA0"/>
    <w:rsid w:val="00C453FB"/>
    <w:rsid w:val="00C46B50"/>
    <w:rsid w:val="00C50166"/>
    <w:rsid w:val="00C502FF"/>
    <w:rsid w:val="00C519E3"/>
    <w:rsid w:val="00C52A26"/>
    <w:rsid w:val="00C55BED"/>
    <w:rsid w:val="00C55D03"/>
    <w:rsid w:val="00C55F3E"/>
    <w:rsid w:val="00C57311"/>
    <w:rsid w:val="00C60217"/>
    <w:rsid w:val="00C614A9"/>
    <w:rsid w:val="00C61929"/>
    <w:rsid w:val="00C62CDA"/>
    <w:rsid w:val="00C62E71"/>
    <w:rsid w:val="00C63059"/>
    <w:rsid w:val="00C631FE"/>
    <w:rsid w:val="00C63C08"/>
    <w:rsid w:val="00C66CCC"/>
    <w:rsid w:val="00C676A4"/>
    <w:rsid w:val="00C67789"/>
    <w:rsid w:val="00C700B6"/>
    <w:rsid w:val="00C70EBE"/>
    <w:rsid w:val="00C713F9"/>
    <w:rsid w:val="00C7182A"/>
    <w:rsid w:val="00C72659"/>
    <w:rsid w:val="00C72CDB"/>
    <w:rsid w:val="00C734AC"/>
    <w:rsid w:val="00C73BD7"/>
    <w:rsid w:val="00C74643"/>
    <w:rsid w:val="00C80CAC"/>
    <w:rsid w:val="00C837EC"/>
    <w:rsid w:val="00C8516B"/>
    <w:rsid w:val="00C85B81"/>
    <w:rsid w:val="00C861E6"/>
    <w:rsid w:val="00C93F76"/>
    <w:rsid w:val="00C948E9"/>
    <w:rsid w:val="00C9655A"/>
    <w:rsid w:val="00C96FCA"/>
    <w:rsid w:val="00C9754D"/>
    <w:rsid w:val="00C975DF"/>
    <w:rsid w:val="00C9764B"/>
    <w:rsid w:val="00CA1F12"/>
    <w:rsid w:val="00CA42F8"/>
    <w:rsid w:val="00CA5D84"/>
    <w:rsid w:val="00CC1960"/>
    <w:rsid w:val="00CC21DD"/>
    <w:rsid w:val="00CE14DE"/>
    <w:rsid w:val="00CE1CF3"/>
    <w:rsid w:val="00CE70F3"/>
    <w:rsid w:val="00CE7659"/>
    <w:rsid w:val="00CF0E18"/>
    <w:rsid w:val="00CF29A4"/>
    <w:rsid w:val="00CF2F2E"/>
    <w:rsid w:val="00CF624D"/>
    <w:rsid w:val="00CF6E34"/>
    <w:rsid w:val="00CF7378"/>
    <w:rsid w:val="00D02615"/>
    <w:rsid w:val="00D02991"/>
    <w:rsid w:val="00D04936"/>
    <w:rsid w:val="00D04C74"/>
    <w:rsid w:val="00D066D9"/>
    <w:rsid w:val="00D076EF"/>
    <w:rsid w:val="00D108C5"/>
    <w:rsid w:val="00D10D7A"/>
    <w:rsid w:val="00D1187F"/>
    <w:rsid w:val="00D11C2D"/>
    <w:rsid w:val="00D15162"/>
    <w:rsid w:val="00D1618D"/>
    <w:rsid w:val="00D167B1"/>
    <w:rsid w:val="00D16D1B"/>
    <w:rsid w:val="00D17FB1"/>
    <w:rsid w:val="00D200E4"/>
    <w:rsid w:val="00D21F66"/>
    <w:rsid w:val="00D23B5E"/>
    <w:rsid w:val="00D24B66"/>
    <w:rsid w:val="00D24C22"/>
    <w:rsid w:val="00D25F57"/>
    <w:rsid w:val="00D261EC"/>
    <w:rsid w:val="00D31492"/>
    <w:rsid w:val="00D3478B"/>
    <w:rsid w:val="00D35E12"/>
    <w:rsid w:val="00D413DD"/>
    <w:rsid w:val="00D4189D"/>
    <w:rsid w:val="00D424E3"/>
    <w:rsid w:val="00D42604"/>
    <w:rsid w:val="00D42A30"/>
    <w:rsid w:val="00D43436"/>
    <w:rsid w:val="00D4389A"/>
    <w:rsid w:val="00D4436A"/>
    <w:rsid w:val="00D45380"/>
    <w:rsid w:val="00D45829"/>
    <w:rsid w:val="00D45DEF"/>
    <w:rsid w:val="00D45FB7"/>
    <w:rsid w:val="00D46347"/>
    <w:rsid w:val="00D4639D"/>
    <w:rsid w:val="00D46954"/>
    <w:rsid w:val="00D51E72"/>
    <w:rsid w:val="00D54DBC"/>
    <w:rsid w:val="00D570F3"/>
    <w:rsid w:val="00D57249"/>
    <w:rsid w:val="00D61C85"/>
    <w:rsid w:val="00D624E5"/>
    <w:rsid w:val="00D634A8"/>
    <w:rsid w:val="00D64C3D"/>
    <w:rsid w:val="00D65A1C"/>
    <w:rsid w:val="00D67099"/>
    <w:rsid w:val="00D71939"/>
    <w:rsid w:val="00D72D27"/>
    <w:rsid w:val="00D732C6"/>
    <w:rsid w:val="00D73317"/>
    <w:rsid w:val="00D743C8"/>
    <w:rsid w:val="00D743DA"/>
    <w:rsid w:val="00D744B5"/>
    <w:rsid w:val="00D745B1"/>
    <w:rsid w:val="00D753F3"/>
    <w:rsid w:val="00D865D8"/>
    <w:rsid w:val="00D9045B"/>
    <w:rsid w:val="00D90EA9"/>
    <w:rsid w:val="00D90F77"/>
    <w:rsid w:val="00D941C3"/>
    <w:rsid w:val="00D94A99"/>
    <w:rsid w:val="00D95324"/>
    <w:rsid w:val="00DA0390"/>
    <w:rsid w:val="00DA1940"/>
    <w:rsid w:val="00DA3C3C"/>
    <w:rsid w:val="00DA612F"/>
    <w:rsid w:val="00DB05EC"/>
    <w:rsid w:val="00DB166E"/>
    <w:rsid w:val="00DB1E01"/>
    <w:rsid w:val="00DB3D8C"/>
    <w:rsid w:val="00DB3F2B"/>
    <w:rsid w:val="00DB43B8"/>
    <w:rsid w:val="00DB7BD1"/>
    <w:rsid w:val="00DB7C8A"/>
    <w:rsid w:val="00DB7F63"/>
    <w:rsid w:val="00DC2DC5"/>
    <w:rsid w:val="00DC6E63"/>
    <w:rsid w:val="00DD11E8"/>
    <w:rsid w:val="00DD35E7"/>
    <w:rsid w:val="00DD5486"/>
    <w:rsid w:val="00DD650E"/>
    <w:rsid w:val="00DD697A"/>
    <w:rsid w:val="00DD7968"/>
    <w:rsid w:val="00DE0B7E"/>
    <w:rsid w:val="00DE1418"/>
    <w:rsid w:val="00DE2205"/>
    <w:rsid w:val="00DE421E"/>
    <w:rsid w:val="00DE5454"/>
    <w:rsid w:val="00DE7ADC"/>
    <w:rsid w:val="00DE7B27"/>
    <w:rsid w:val="00DE7F41"/>
    <w:rsid w:val="00DF023B"/>
    <w:rsid w:val="00DF0F50"/>
    <w:rsid w:val="00DF22F6"/>
    <w:rsid w:val="00DF2309"/>
    <w:rsid w:val="00DF28DC"/>
    <w:rsid w:val="00DF3915"/>
    <w:rsid w:val="00DF44AC"/>
    <w:rsid w:val="00DF4CE2"/>
    <w:rsid w:val="00E0168F"/>
    <w:rsid w:val="00E0169D"/>
    <w:rsid w:val="00E12071"/>
    <w:rsid w:val="00E12660"/>
    <w:rsid w:val="00E12838"/>
    <w:rsid w:val="00E150EE"/>
    <w:rsid w:val="00E15BBF"/>
    <w:rsid w:val="00E15ECD"/>
    <w:rsid w:val="00E1645E"/>
    <w:rsid w:val="00E22D12"/>
    <w:rsid w:val="00E23F00"/>
    <w:rsid w:val="00E26A0F"/>
    <w:rsid w:val="00E27542"/>
    <w:rsid w:val="00E277B3"/>
    <w:rsid w:val="00E318D4"/>
    <w:rsid w:val="00E339EE"/>
    <w:rsid w:val="00E3557A"/>
    <w:rsid w:val="00E35FD4"/>
    <w:rsid w:val="00E37524"/>
    <w:rsid w:val="00E4014C"/>
    <w:rsid w:val="00E401FC"/>
    <w:rsid w:val="00E42D1B"/>
    <w:rsid w:val="00E45579"/>
    <w:rsid w:val="00E466AD"/>
    <w:rsid w:val="00E46FAB"/>
    <w:rsid w:val="00E474DC"/>
    <w:rsid w:val="00E5240D"/>
    <w:rsid w:val="00E55EA9"/>
    <w:rsid w:val="00E56307"/>
    <w:rsid w:val="00E56D55"/>
    <w:rsid w:val="00E56F52"/>
    <w:rsid w:val="00E57F76"/>
    <w:rsid w:val="00E60696"/>
    <w:rsid w:val="00E62028"/>
    <w:rsid w:val="00E6393C"/>
    <w:rsid w:val="00E67E51"/>
    <w:rsid w:val="00E76BE0"/>
    <w:rsid w:val="00E7790B"/>
    <w:rsid w:val="00E81714"/>
    <w:rsid w:val="00E830CB"/>
    <w:rsid w:val="00E83F79"/>
    <w:rsid w:val="00E851F1"/>
    <w:rsid w:val="00E869ED"/>
    <w:rsid w:val="00E873C0"/>
    <w:rsid w:val="00E91546"/>
    <w:rsid w:val="00E91678"/>
    <w:rsid w:val="00E9206E"/>
    <w:rsid w:val="00E92D7B"/>
    <w:rsid w:val="00E93438"/>
    <w:rsid w:val="00E93F64"/>
    <w:rsid w:val="00E946CE"/>
    <w:rsid w:val="00E96737"/>
    <w:rsid w:val="00E97D19"/>
    <w:rsid w:val="00EA0668"/>
    <w:rsid w:val="00EA1F53"/>
    <w:rsid w:val="00EA20EF"/>
    <w:rsid w:val="00EA4376"/>
    <w:rsid w:val="00EA70DC"/>
    <w:rsid w:val="00EB01FF"/>
    <w:rsid w:val="00EB06C6"/>
    <w:rsid w:val="00EB1B47"/>
    <w:rsid w:val="00EB2405"/>
    <w:rsid w:val="00EB46E1"/>
    <w:rsid w:val="00EB7BD6"/>
    <w:rsid w:val="00EC0E7E"/>
    <w:rsid w:val="00EC1F93"/>
    <w:rsid w:val="00EC20FD"/>
    <w:rsid w:val="00EC2EF8"/>
    <w:rsid w:val="00EC3DAC"/>
    <w:rsid w:val="00EC42FF"/>
    <w:rsid w:val="00EC50B5"/>
    <w:rsid w:val="00EC5A73"/>
    <w:rsid w:val="00ED2403"/>
    <w:rsid w:val="00ED26B3"/>
    <w:rsid w:val="00ED3B7C"/>
    <w:rsid w:val="00ED3D0C"/>
    <w:rsid w:val="00ED4AEF"/>
    <w:rsid w:val="00ED570E"/>
    <w:rsid w:val="00ED5CFE"/>
    <w:rsid w:val="00EE005A"/>
    <w:rsid w:val="00EE05CF"/>
    <w:rsid w:val="00EE10AE"/>
    <w:rsid w:val="00EE2DA2"/>
    <w:rsid w:val="00EE4290"/>
    <w:rsid w:val="00EE589E"/>
    <w:rsid w:val="00EE5A23"/>
    <w:rsid w:val="00EE75AE"/>
    <w:rsid w:val="00EE76D0"/>
    <w:rsid w:val="00EF1185"/>
    <w:rsid w:val="00EF4996"/>
    <w:rsid w:val="00EF754D"/>
    <w:rsid w:val="00F027E9"/>
    <w:rsid w:val="00F0775E"/>
    <w:rsid w:val="00F1011B"/>
    <w:rsid w:val="00F11E69"/>
    <w:rsid w:val="00F15F69"/>
    <w:rsid w:val="00F1612D"/>
    <w:rsid w:val="00F173DD"/>
    <w:rsid w:val="00F21119"/>
    <w:rsid w:val="00F22744"/>
    <w:rsid w:val="00F25164"/>
    <w:rsid w:val="00F277D3"/>
    <w:rsid w:val="00F30997"/>
    <w:rsid w:val="00F32896"/>
    <w:rsid w:val="00F41AE7"/>
    <w:rsid w:val="00F41F44"/>
    <w:rsid w:val="00F42050"/>
    <w:rsid w:val="00F42D17"/>
    <w:rsid w:val="00F457A0"/>
    <w:rsid w:val="00F46492"/>
    <w:rsid w:val="00F477B5"/>
    <w:rsid w:val="00F47B01"/>
    <w:rsid w:val="00F5057E"/>
    <w:rsid w:val="00F53410"/>
    <w:rsid w:val="00F541F8"/>
    <w:rsid w:val="00F5470A"/>
    <w:rsid w:val="00F551E6"/>
    <w:rsid w:val="00F5540C"/>
    <w:rsid w:val="00F5563D"/>
    <w:rsid w:val="00F56891"/>
    <w:rsid w:val="00F63345"/>
    <w:rsid w:val="00F64CD4"/>
    <w:rsid w:val="00F650D2"/>
    <w:rsid w:val="00F65AB2"/>
    <w:rsid w:val="00F73E78"/>
    <w:rsid w:val="00F740C2"/>
    <w:rsid w:val="00F7591E"/>
    <w:rsid w:val="00F75EF9"/>
    <w:rsid w:val="00F77A9B"/>
    <w:rsid w:val="00F83035"/>
    <w:rsid w:val="00F85E00"/>
    <w:rsid w:val="00F866B0"/>
    <w:rsid w:val="00F869EF"/>
    <w:rsid w:val="00F86BE4"/>
    <w:rsid w:val="00F86C7B"/>
    <w:rsid w:val="00F86D61"/>
    <w:rsid w:val="00F8760C"/>
    <w:rsid w:val="00F905B6"/>
    <w:rsid w:val="00F905CE"/>
    <w:rsid w:val="00F90B31"/>
    <w:rsid w:val="00F914B2"/>
    <w:rsid w:val="00F926B9"/>
    <w:rsid w:val="00F93160"/>
    <w:rsid w:val="00F9541D"/>
    <w:rsid w:val="00F96DEB"/>
    <w:rsid w:val="00F97A43"/>
    <w:rsid w:val="00FA0403"/>
    <w:rsid w:val="00FA597D"/>
    <w:rsid w:val="00FA5B9A"/>
    <w:rsid w:val="00FB01B9"/>
    <w:rsid w:val="00FB5D9E"/>
    <w:rsid w:val="00FB763A"/>
    <w:rsid w:val="00FB79C0"/>
    <w:rsid w:val="00FC2EB8"/>
    <w:rsid w:val="00FC5C43"/>
    <w:rsid w:val="00FC7927"/>
    <w:rsid w:val="00FD1598"/>
    <w:rsid w:val="00FD1AD5"/>
    <w:rsid w:val="00FD3100"/>
    <w:rsid w:val="00FD576E"/>
    <w:rsid w:val="00FD596B"/>
    <w:rsid w:val="00FD5E90"/>
    <w:rsid w:val="00FD6C22"/>
    <w:rsid w:val="00FE0F98"/>
    <w:rsid w:val="00FE490B"/>
    <w:rsid w:val="00FE58CC"/>
    <w:rsid w:val="00FE67C1"/>
    <w:rsid w:val="00FE75A9"/>
    <w:rsid w:val="00FF0318"/>
    <w:rsid w:val="00FF058D"/>
    <w:rsid w:val="00FF0A50"/>
    <w:rsid w:val="00FF1D8E"/>
    <w:rsid w:val="00FF2276"/>
    <w:rsid w:val="00FF2440"/>
    <w:rsid w:val="00FF322C"/>
    <w:rsid w:val="00FF5EE0"/>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E3BA56"/>
  <w15:docId w15:val="{1D361951-7859-4DD1-B69B-E008591F4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link w:val="Heading1Char"/>
    <w:uiPriority w:val="1"/>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aliases w:val="(NECG) Footnote Reference,16 Point,BVI fnr,BVI fnr Car Car Char Char,BVI fnr Char Char,FNRefe,Footnote,Footnote Reference1,Ref,Superscript 10 Point,Superscript 6 Point,Texto de nota al pie,de nota al pie,ftref,normal"/>
    <w:uiPriority w:val="99"/>
    <w:rsid w:val="00FA0403"/>
    <w:rPr>
      <w:vertAlign w:val="superscript"/>
    </w:rPr>
  </w:style>
  <w:style w:type="paragraph" w:styleId="FootnoteText">
    <w:name w:val="footnote text"/>
    <w:aliases w:val="ALTS FOOTNOTE,Char,Footnote Text Char1 Char Char,Footnote Text Char1 Char Char Char Char,Footnote Text Char2 Char,Footnote Text Char2 Char Char Char,Footnote Text Char2 Char Char Char Char Char,Footnotes,f,fn,footnote text,ft"/>
    <w:basedOn w:val="Normal"/>
    <w:link w:val="FootnoteTextChar"/>
    <w:qFormat/>
    <w:rsid w:val="00FA0403"/>
    <w:rPr>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link w:val="BodyText2Char"/>
    <w:uiPriority w:val="99"/>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uiPriority w:val="22"/>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SUB BAB"/>
    <w:basedOn w:val="Normal"/>
    <w:link w:val="ListParagraphChar"/>
    <w:uiPriority w:val="1"/>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atn">
    <w:name w:val="atn"/>
    <w:basedOn w:val="DefaultParagraphFont"/>
    <w:rsid w:val="00396CA7"/>
  </w:style>
  <w:style w:type="paragraph" w:customStyle="1" w:styleId="ReferenceHead">
    <w:name w:val="Reference Head"/>
    <w:basedOn w:val="Heading1"/>
    <w:rsid w:val="00DE7ADC"/>
    <w:pPr>
      <w:autoSpaceDE w:val="0"/>
      <w:autoSpaceDN w:val="0"/>
      <w:spacing w:before="240" w:after="80" w:line="240" w:lineRule="auto"/>
    </w:pPr>
    <w:rPr>
      <w:b w:val="0"/>
      <w:bCs w:val="0"/>
      <w:smallCaps/>
      <w:kern w:val="28"/>
    </w:rPr>
  </w:style>
  <w:style w:type="paragraph" w:customStyle="1" w:styleId="IEEEReferenceItem">
    <w:name w:val="IEEE Reference Item"/>
    <w:basedOn w:val="Normal"/>
    <w:rsid w:val="00DE7ADC"/>
    <w:pPr>
      <w:adjustRightInd w:val="0"/>
      <w:snapToGrid w:val="0"/>
      <w:ind w:left="360" w:hanging="360"/>
      <w:jc w:val="both"/>
    </w:pPr>
    <w:rPr>
      <w:rFonts w:eastAsia="SimSun"/>
      <w:sz w:val="16"/>
      <w:szCs w:val="24"/>
      <w:lang w:eastAsia="zh-CN"/>
    </w:rPr>
  </w:style>
  <w:style w:type="character" w:styleId="FollowedHyperlink">
    <w:name w:val="FollowedHyperlink"/>
    <w:uiPriority w:val="99"/>
    <w:semiHidden/>
    <w:unhideWhenUsed/>
    <w:rsid w:val="00D02991"/>
    <w:rPr>
      <w:color w:val="800080"/>
      <w:u w:val="single"/>
    </w:rPr>
  </w:style>
  <w:style w:type="character" w:styleId="CommentReference">
    <w:name w:val="annotation reference"/>
    <w:uiPriority w:val="99"/>
    <w:semiHidden/>
    <w:unhideWhenUsed/>
    <w:rsid w:val="002E7D48"/>
    <w:rPr>
      <w:sz w:val="16"/>
      <w:szCs w:val="16"/>
    </w:rPr>
  </w:style>
  <w:style w:type="paragraph" w:styleId="CommentText">
    <w:name w:val="annotation text"/>
    <w:basedOn w:val="Normal"/>
    <w:link w:val="CommentTextChar"/>
    <w:uiPriority w:val="99"/>
    <w:semiHidden/>
    <w:unhideWhenUsed/>
    <w:rsid w:val="002E7D48"/>
  </w:style>
  <w:style w:type="character" w:customStyle="1" w:styleId="CommentTextChar">
    <w:name w:val="Comment Text Char"/>
    <w:link w:val="CommentText"/>
    <w:uiPriority w:val="99"/>
    <w:semiHidden/>
    <w:rsid w:val="002E7D48"/>
    <w:rPr>
      <w:lang w:val="en-US" w:eastAsia="en-US"/>
    </w:rPr>
  </w:style>
  <w:style w:type="paragraph" w:styleId="CommentSubject">
    <w:name w:val="annotation subject"/>
    <w:basedOn w:val="CommentText"/>
    <w:next w:val="CommentText"/>
    <w:link w:val="CommentSubjectChar"/>
    <w:uiPriority w:val="99"/>
    <w:semiHidden/>
    <w:unhideWhenUsed/>
    <w:rsid w:val="002E7D48"/>
    <w:rPr>
      <w:b/>
      <w:bCs/>
    </w:rPr>
  </w:style>
  <w:style w:type="character" w:customStyle="1" w:styleId="CommentSubjectChar">
    <w:name w:val="Comment Subject Char"/>
    <w:link w:val="CommentSubject"/>
    <w:uiPriority w:val="99"/>
    <w:semiHidden/>
    <w:rsid w:val="002E7D48"/>
    <w:rPr>
      <w:b/>
      <w:bCs/>
      <w:lang w:val="en-US" w:eastAsia="en-US"/>
    </w:rPr>
  </w:style>
  <w:style w:type="character" w:customStyle="1" w:styleId="FootnoteTextChar">
    <w:name w:val="Footnote Text Char"/>
    <w:aliases w:val="ALTS FOOTNOTE Char,Char Char1,Footnote Text Char1 Char Char Char,Footnote Text Char1 Char Char Char Char Char,Footnote Text Char2 Char Char,Footnote Text Char2 Char Char Char Char,Footnote Text Char2 Char Char Char Char Char Char"/>
    <w:link w:val="FootnoteText"/>
    <w:rsid w:val="00A511E6"/>
    <w:rPr>
      <w:rFonts w:cs="Traditional Arabic"/>
      <w:lang w:val="en-US" w:eastAsia="ko-KR"/>
    </w:rPr>
  </w:style>
  <w:style w:type="character" w:customStyle="1" w:styleId="FooterChar">
    <w:name w:val="Footer Char"/>
    <w:link w:val="Footer"/>
    <w:uiPriority w:val="99"/>
    <w:rsid w:val="007306AF"/>
    <w:rPr>
      <w:lang w:val="en-US" w:eastAsia="en-US"/>
    </w:rPr>
  </w:style>
  <w:style w:type="character" w:customStyle="1" w:styleId="HeaderChar">
    <w:name w:val="Header Char"/>
    <w:link w:val="Header"/>
    <w:uiPriority w:val="99"/>
    <w:rsid w:val="00EA20EF"/>
    <w:rPr>
      <w:lang w:val="en-US" w:eastAsia="en-US"/>
    </w:rPr>
  </w:style>
  <w:style w:type="character" w:customStyle="1" w:styleId="UnresolvedMention1">
    <w:name w:val="Unresolved Mention1"/>
    <w:uiPriority w:val="99"/>
    <w:semiHidden/>
    <w:unhideWhenUsed/>
    <w:rsid w:val="007637F6"/>
    <w:rPr>
      <w:color w:val="808080"/>
      <w:shd w:val="clear" w:color="auto" w:fill="E6E6E6"/>
    </w:rPr>
  </w:style>
  <w:style w:type="character" w:customStyle="1" w:styleId="BodyText2Char">
    <w:name w:val="Body Text 2 Char"/>
    <w:basedOn w:val="DefaultParagraphFont"/>
    <w:link w:val="BodyText2"/>
    <w:uiPriority w:val="99"/>
    <w:rsid w:val="002D2BAA"/>
  </w:style>
  <w:style w:type="character" w:customStyle="1" w:styleId="Heading1Char">
    <w:name w:val="Heading 1 Char"/>
    <w:basedOn w:val="DefaultParagraphFont"/>
    <w:link w:val="Heading1"/>
    <w:uiPriority w:val="9"/>
    <w:rsid w:val="00266230"/>
    <w:rPr>
      <w:b/>
      <w:bCs/>
    </w:rPr>
  </w:style>
  <w:style w:type="character" w:customStyle="1" w:styleId="ListParagraphChar">
    <w:name w:val="List Paragraph Char"/>
    <w:aliases w:val="SUB BAB Char"/>
    <w:basedOn w:val="DefaultParagraphFont"/>
    <w:link w:val="ListParagraph"/>
    <w:uiPriority w:val="1"/>
    <w:rsid w:val="00266230"/>
    <w:rPr>
      <w:rFonts w:ascii="Calibri" w:hAnsi="Calibri"/>
      <w:sz w:val="22"/>
      <w:szCs w:val="22"/>
      <w:lang w:val="en-GB" w:eastAsia="en-GB"/>
    </w:rPr>
  </w:style>
  <w:style w:type="character" w:customStyle="1" w:styleId="HTMLPreformattedChar">
    <w:name w:val="HTML Preformatted Char"/>
    <w:link w:val="HTMLPreformatted"/>
    <w:uiPriority w:val="99"/>
    <w:rsid w:val="00266230"/>
    <w:rPr>
      <w:rFonts w:ascii="Courier New" w:hAnsi="Courier New" w:cs="Courier New"/>
    </w:rPr>
  </w:style>
  <w:style w:type="character" w:styleId="UnresolvedMention">
    <w:name w:val="Unresolved Mention"/>
    <w:basedOn w:val="DefaultParagraphFont"/>
    <w:uiPriority w:val="99"/>
    <w:semiHidden/>
    <w:unhideWhenUsed/>
    <w:rsid w:val="00066F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17484502">
      <w:bodyDiv w:val="1"/>
      <w:marLeft w:val="0"/>
      <w:marRight w:val="0"/>
      <w:marTop w:val="0"/>
      <w:marBottom w:val="0"/>
      <w:divBdr>
        <w:top w:val="none" w:sz="0" w:space="0" w:color="auto"/>
        <w:left w:val="none" w:sz="0" w:space="0" w:color="auto"/>
        <w:bottom w:val="none" w:sz="0" w:space="0" w:color="auto"/>
        <w:right w:val="none" w:sz="0" w:space="0" w:color="auto"/>
      </w:divBdr>
      <w:divsChild>
        <w:div w:id="231425135">
          <w:marLeft w:val="0"/>
          <w:marRight w:val="0"/>
          <w:marTop w:val="0"/>
          <w:marBottom w:val="0"/>
          <w:divBdr>
            <w:top w:val="none" w:sz="0" w:space="0" w:color="auto"/>
            <w:left w:val="none" w:sz="0" w:space="0" w:color="auto"/>
            <w:bottom w:val="none" w:sz="0" w:space="0" w:color="auto"/>
            <w:right w:val="none" w:sz="0" w:space="0" w:color="auto"/>
          </w:divBdr>
        </w:div>
        <w:div w:id="407311407">
          <w:marLeft w:val="0"/>
          <w:marRight w:val="0"/>
          <w:marTop w:val="0"/>
          <w:marBottom w:val="0"/>
          <w:divBdr>
            <w:top w:val="none" w:sz="0" w:space="0" w:color="auto"/>
            <w:left w:val="none" w:sz="0" w:space="0" w:color="auto"/>
            <w:bottom w:val="none" w:sz="0" w:space="0" w:color="auto"/>
            <w:right w:val="none" w:sz="0" w:space="0" w:color="auto"/>
          </w:divBdr>
        </w:div>
        <w:div w:id="868176293">
          <w:marLeft w:val="0"/>
          <w:marRight w:val="0"/>
          <w:marTop w:val="0"/>
          <w:marBottom w:val="0"/>
          <w:divBdr>
            <w:top w:val="none" w:sz="0" w:space="0" w:color="auto"/>
            <w:left w:val="none" w:sz="0" w:space="0" w:color="auto"/>
            <w:bottom w:val="none" w:sz="0" w:space="0" w:color="auto"/>
            <w:right w:val="none" w:sz="0" w:space="0" w:color="auto"/>
          </w:divBdr>
        </w:div>
        <w:div w:id="1378123399">
          <w:marLeft w:val="0"/>
          <w:marRight w:val="0"/>
          <w:marTop w:val="0"/>
          <w:marBottom w:val="0"/>
          <w:divBdr>
            <w:top w:val="none" w:sz="0" w:space="0" w:color="auto"/>
            <w:left w:val="none" w:sz="0" w:space="0" w:color="auto"/>
            <w:bottom w:val="none" w:sz="0" w:space="0" w:color="auto"/>
            <w:right w:val="none" w:sz="0" w:space="0" w:color="auto"/>
          </w:divBdr>
        </w:div>
        <w:div w:id="1500196427">
          <w:marLeft w:val="0"/>
          <w:marRight w:val="0"/>
          <w:marTop w:val="0"/>
          <w:marBottom w:val="0"/>
          <w:divBdr>
            <w:top w:val="none" w:sz="0" w:space="0" w:color="auto"/>
            <w:left w:val="none" w:sz="0" w:space="0" w:color="auto"/>
            <w:bottom w:val="none" w:sz="0" w:space="0" w:color="auto"/>
            <w:right w:val="none" w:sz="0" w:space="0" w:color="auto"/>
          </w:divBdr>
        </w:div>
        <w:div w:id="1864778892">
          <w:marLeft w:val="0"/>
          <w:marRight w:val="0"/>
          <w:marTop w:val="0"/>
          <w:marBottom w:val="0"/>
          <w:divBdr>
            <w:top w:val="none" w:sz="0" w:space="0" w:color="auto"/>
            <w:left w:val="none" w:sz="0" w:space="0" w:color="auto"/>
            <w:bottom w:val="none" w:sz="0" w:space="0" w:color="auto"/>
            <w:right w:val="none" w:sz="0" w:space="0" w:color="auto"/>
          </w:divBdr>
        </w:div>
      </w:divsChild>
    </w:div>
    <w:div w:id="1518036324">
      <w:bodyDiv w:val="1"/>
      <w:marLeft w:val="0"/>
      <w:marRight w:val="0"/>
      <w:marTop w:val="0"/>
      <w:marBottom w:val="0"/>
      <w:divBdr>
        <w:top w:val="none" w:sz="0" w:space="0" w:color="auto"/>
        <w:left w:val="none" w:sz="0" w:space="0" w:color="auto"/>
        <w:bottom w:val="none" w:sz="0" w:space="0" w:color="auto"/>
        <w:right w:val="none" w:sz="0" w:space="0" w:color="auto"/>
      </w:divBdr>
    </w:div>
    <w:div w:id="1634942897">
      <w:bodyDiv w:val="1"/>
      <w:marLeft w:val="0"/>
      <w:marRight w:val="0"/>
      <w:marTop w:val="0"/>
      <w:marBottom w:val="0"/>
      <w:divBdr>
        <w:top w:val="none" w:sz="0" w:space="0" w:color="auto"/>
        <w:left w:val="none" w:sz="0" w:space="0" w:color="auto"/>
        <w:bottom w:val="none" w:sz="0" w:space="0" w:color="auto"/>
        <w:right w:val="none" w:sz="0" w:space="0" w:color="auto"/>
      </w:divBdr>
      <w:divsChild>
        <w:div w:id="132139022">
          <w:marLeft w:val="0"/>
          <w:marRight w:val="0"/>
          <w:marTop w:val="0"/>
          <w:marBottom w:val="0"/>
          <w:divBdr>
            <w:top w:val="none" w:sz="0" w:space="0" w:color="auto"/>
            <w:left w:val="none" w:sz="0" w:space="0" w:color="auto"/>
            <w:bottom w:val="none" w:sz="0" w:space="0" w:color="auto"/>
            <w:right w:val="none" w:sz="0" w:space="0" w:color="auto"/>
          </w:divBdr>
        </w:div>
        <w:div w:id="1574513409">
          <w:marLeft w:val="0"/>
          <w:marRight w:val="0"/>
          <w:marTop w:val="0"/>
          <w:marBottom w:val="0"/>
          <w:divBdr>
            <w:top w:val="none" w:sz="0" w:space="0" w:color="auto"/>
            <w:left w:val="none" w:sz="0" w:space="0" w:color="auto"/>
            <w:bottom w:val="none" w:sz="0" w:space="0" w:color="auto"/>
            <w:right w:val="none" w:sz="0" w:space="0" w:color="auto"/>
          </w:divBdr>
        </w:div>
      </w:divsChild>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867327353">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ispawestri@unmuhjember.ac.id"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nurhasanah@gmail.com" TargetMode="External"/><Relationship Id="rId4" Type="http://schemas.openxmlformats.org/officeDocument/2006/relationships/settings" Target="settings.xml"/><Relationship Id="rId9" Type="http://schemas.openxmlformats.org/officeDocument/2006/relationships/hyperlink" Target="mailto:akhmadmaimun@unmuhjember.ac.id"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hyperlink" Target="http://ejurnal.unmuhjember.ac.id/index.php/FA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ownloads\Template%20Jurnal%20JMHU%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79455-9871-4432-BB06-A043BF4B1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C:\Users\HP\Downloads\Template Jurnal JMHU NEW.dot</Template>
  <TotalTime>40</TotalTime>
  <Pages>8</Pages>
  <Words>2893</Words>
  <Characters>16493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Template Jurnal IJCCS</vt:lpstr>
    </vt:vector>
  </TitlesOfParts>
  <Company>IndoCEISS</Company>
  <LinksUpToDate>false</LinksUpToDate>
  <CharactersWithSpaces>19348</CharactersWithSpaces>
  <SharedDoc>false</SharedDoc>
  <HLinks>
    <vt:vector size="30" baseType="variant">
      <vt:variant>
        <vt:i4>1900562</vt:i4>
      </vt:variant>
      <vt:variant>
        <vt:i4>9</vt:i4>
      </vt:variant>
      <vt:variant>
        <vt:i4>0</vt:i4>
      </vt:variant>
      <vt:variant>
        <vt:i4>5</vt:i4>
      </vt:variant>
      <vt:variant>
        <vt:lpwstr>https://www.wto.org/english/thewto_e/whatis_e/tif_e/agrm7_e.htm</vt:lpwstr>
      </vt:variant>
      <vt:variant>
        <vt:lpwstr/>
      </vt:variant>
      <vt:variant>
        <vt:i4>4653130</vt:i4>
      </vt:variant>
      <vt:variant>
        <vt:i4>6</vt:i4>
      </vt:variant>
      <vt:variant>
        <vt:i4>0</vt:i4>
      </vt:variant>
      <vt:variant>
        <vt:i4>5</vt:i4>
      </vt:variant>
      <vt:variant>
        <vt:lpwstr>https://www.un.org/ruleoflaw/thematic-areas/land-property-environment/environmental-law/</vt:lpwstr>
      </vt:variant>
      <vt:variant>
        <vt:lpwstr/>
      </vt:variant>
      <vt:variant>
        <vt:i4>8257603</vt:i4>
      </vt:variant>
      <vt:variant>
        <vt:i4>3</vt:i4>
      </vt:variant>
      <vt:variant>
        <vt:i4>0</vt:i4>
      </vt:variant>
      <vt:variant>
        <vt:i4>5</vt:i4>
      </vt:variant>
      <vt:variant>
        <vt:lpwstr>mailto:aguskurniawan2015@gmail.com</vt:lpwstr>
      </vt:variant>
      <vt:variant>
        <vt:lpwstr/>
      </vt:variant>
      <vt:variant>
        <vt:i4>7471185</vt:i4>
      </vt:variant>
      <vt:variant>
        <vt:i4>0</vt:i4>
      </vt:variant>
      <vt:variant>
        <vt:i4>0</vt:i4>
      </vt:variant>
      <vt:variant>
        <vt:i4>5</vt:i4>
      </vt:variant>
      <vt:variant>
        <vt:lpwstr>mailto:arassamsitha@yahoo.com</vt:lpwstr>
      </vt:variant>
      <vt:variant>
        <vt:lpwstr/>
      </vt:variant>
      <vt:variant>
        <vt:i4>1900562</vt:i4>
      </vt:variant>
      <vt:variant>
        <vt:i4>0</vt:i4>
      </vt:variant>
      <vt:variant>
        <vt:i4>0</vt:i4>
      </vt:variant>
      <vt:variant>
        <vt:i4>5</vt:i4>
      </vt:variant>
      <vt:variant>
        <vt:lpwstr>https://www.wto.org/english/thewto_e/whatis_e/tif_e/agrm7_e.htm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Jurnal IJCCS</dc:title>
  <dc:creator>jurnal</dc:creator>
  <cp:lastModifiedBy>Miftahul Huda</cp:lastModifiedBy>
  <cp:revision>6</cp:revision>
  <cp:lastPrinted>2024-05-08T03:25:00Z</cp:lastPrinted>
  <dcterms:created xsi:type="dcterms:W3CDTF">2025-11-25T03:26:00Z</dcterms:created>
  <dcterms:modified xsi:type="dcterms:W3CDTF">2026-02-09T02:47:00Z</dcterms:modified>
</cp:coreProperties>
</file>